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C4D" w:rsidRPr="00226684" w:rsidRDefault="00146C4D" w:rsidP="00157765">
      <w:pPr>
        <w:pStyle w:val="3"/>
      </w:pPr>
      <w:r w:rsidRPr="00226684">
        <w:rPr>
          <w:rFonts w:hint="cs"/>
          <w:rtl/>
        </w:rPr>
        <w:t xml:space="preserve">נספח ה'2 - אישור עריכת ביטוחי הקבלן לעבודות בסכומים של 100,000 ₪ עד </w:t>
      </w:r>
      <w:r w:rsidR="00157765">
        <w:rPr>
          <w:rFonts w:hint="cs"/>
          <w:rtl/>
        </w:rPr>
        <w:t>1,000,000</w:t>
      </w:r>
      <w:r w:rsidRPr="00226684">
        <w:rPr>
          <w:rFonts w:hint="cs"/>
          <w:rtl/>
        </w:rPr>
        <w:t xml:space="preserve"> ₪ </w:t>
      </w:r>
    </w:p>
    <w:p w:rsidR="00146C4D" w:rsidRPr="00226684" w:rsidRDefault="00146C4D" w:rsidP="00226684">
      <w:pPr>
        <w:keepLines w:val="0"/>
        <w:overflowPunct w:val="0"/>
        <w:autoSpaceDE w:val="0"/>
        <w:autoSpaceDN w:val="0"/>
        <w:adjustRightInd w:val="0"/>
        <w:jc w:val="right"/>
        <w:textAlignment w:val="baseline"/>
        <w:rPr>
          <w:rFonts w:asciiTheme="minorBidi" w:hAnsiTheme="minorBidi" w:cstheme="minorBidi"/>
          <w:sz w:val="24"/>
          <w:rtl/>
          <w:lang w:eastAsia="he-IL"/>
        </w:rPr>
      </w:pPr>
      <w:r w:rsidRPr="00226684">
        <w:rPr>
          <w:rFonts w:asciiTheme="minorBidi" w:hAnsiTheme="minorBidi" w:cstheme="minorBidi"/>
          <w:sz w:val="24"/>
          <w:rtl/>
          <w:lang w:eastAsia="he-IL"/>
        </w:rPr>
        <w:t>תאריך ______________</w:t>
      </w:r>
    </w:p>
    <w:p w:rsidR="00146C4D" w:rsidRPr="00226684" w:rsidRDefault="00146C4D" w:rsidP="00146C4D">
      <w:pPr>
        <w:keepLines w:val="0"/>
        <w:overflowPunct w:val="0"/>
        <w:autoSpaceDE w:val="0"/>
        <w:autoSpaceDN w:val="0"/>
        <w:adjustRightInd w:val="0"/>
        <w:spacing w:line="240" w:lineRule="auto"/>
        <w:textAlignment w:val="baseline"/>
        <w:rPr>
          <w:rFonts w:asciiTheme="minorBidi" w:hAnsiTheme="minorBidi" w:cstheme="minorBidi"/>
          <w:sz w:val="24"/>
          <w:rtl/>
          <w:lang w:eastAsia="he-IL"/>
        </w:rPr>
      </w:pPr>
      <w:r w:rsidRPr="00226684">
        <w:rPr>
          <w:rFonts w:asciiTheme="minorBidi" w:hAnsiTheme="minorBidi" w:cstheme="minorBidi"/>
          <w:sz w:val="24"/>
          <w:rtl/>
          <w:lang w:eastAsia="he-IL"/>
        </w:rPr>
        <w:t>לכבוד</w:t>
      </w:r>
    </w:p>
    <w:p w:rsidR="00146C4D" w:rsidRPr="00226684" w:rsidRDefault="00146C4D" w:rsidP="00146C4D">
      <w:pPr>
        <w:keepLines w:val="0"/>
        <w:spacing w:line="240" w:lineRule="auto"/>
        <w:ind w:left="1" w:right="-720" w:hanging="1"/>
        <w:rPr>
          <w:rFonts w:asciiTheme="minorBidi" w:hAnsiTheme="minorBidi" w:cstheme="minorBidi"/>
          <w:sz w:val="24"/>
          <w:rtl/>
          <w:lang w:eastAsia="he-IL"/>
        </w:rPr>
      </w:pPr>
      <w:r w:rsidRPr="00226684">
        <w:rPr>
          <w:rFonts w:asciiTheme="minorBidi" w:hAnsiTheme="minorBidi" w:cstheme="minorBidi"/>
          <w:b/>
          <w:bCs/>
          <w:sz w:val="24"/>
          <w:rtl/>
        </w:rPr>
        <w:t xml:space="preserve">תשתיות נפט ואנרגיה בע"מ ו/או קו מוצרי דלק בע"מ </w:t>
      </w:r>
    </w:p>
    <w:p w:rsidR="00146C4D" w:rsidRPr="00226684" w:rsidRDefault="00146C4D" w:rsidP="00146C4D">
      <w:pPr>
        <w:keepLines w:val="0"/>
        <w:spacing w:line="240" w:lineRule="auto"/>
        <w:ind w:left="1" w:right="-720" w:hanging="1"/>
        <w:rPr>
          <w:rFonts w:asciiTheme="minorBidi" w:hAnsiTheme="minorBidi" w:cstheme="minorBidi"/>
          <w:sz w:val="24"/>
          <w:rtl/>
        </w:rPr>
      </w:pPr>
      <w:r w:rsidRPr="00226684">
        <w:rPr>
          <w:rFonts w:asciiTheme="minorBidi" w:hAnsiTheme="minorBidi" w:cstheme="minorBidi"/>
          <w:sz w:val="24"/>
          <w:rtl/>
          <w:lang w:eastAsia="he-IL"/>
        </w:rPr>
        <w:t>ו/או חברות האם ו/או חברות בנות ו/או חברות שלובות ו/או חברות קשורות</w:t>
      </w:r>
    </w:p>
    <w:p w:rsidR="00146C4D" w:rsidRPr="00226684" w:rsidRDefault="00146C4D" w:rsidP="00146C4D">
      <w:pPr>
        <w:keepLines w:val="0"/>
        <w:spacing w:line="240" w:lineRule="auto"/>
        <w:ind w:left="1" w:right="-720" w:hanging="1"/>
        <w:rPr>
          <w:rFonts w:asciiTheme="minorBidi" w:hAnsiTheme="minorBidi" w:cstheme="minorBidi"/>
          <w:sz w:val="24"/>
          <w:rtl/>
        </w:rPr>
      </w:pPr>
      <w:r w:rsidRPr="00226684">
        <w:rPr>
          <w:rFonts w:asciiTheme="minorBidi" w:hAnsiTheme="minorBidi" w:cstheme="minorBidi"/>
          <w:sz w:val="24"/>
          <w:rtl/>
          <w:lang w:eastAsia="he-IL"/>
        </w:rPr>
        <w:t>(</w:t>
      </w:r>
      <w:r w:rsidRPr="00226684">
        <w:rPr>
          <w:rFonts w:asciiTheme="minorBidi" w:hAnsiTheme="minorBidi" w:cstheme="minorBidi"/>
          <w:sz w:val="24"/>
          <w:rtl/>
        </w:rPr>
        <w:t xml:space="preserve">ביחד ולחוד: </w:t>
      </w:r>
      <w:r w:rsidRPr="00226684">
        <w:rPr>
          <w:rFonts w:asciiTheme="minorBidi" w:hAnsiTheme="minorBidi" w:cstheme="minorBidi"/>
          <w:sz w:val="24"/>
          <w:rtl/>
          <w:lang w:eastAsia="he-IL"/>
        </w:rPr>
        <w:t>"</w:t>
      </w:r>
      <w:proofErr w:type="spellStart"/>
      <w:r w:rsidRPr="00226684">
        <w:rPr>
          <w:rFonts w:asciiTheme="minorBidi" w:hAnsiTheme="minorBidi" w:cstheme="minorBidi"/>
          <w:b/>
          <w:bCs/>
          <w:sz w:val="24"/>
          <w:rtl/>
          <w:lang w:eastAsia="he-IL"/>
        </w:rPr>
        <w:t>תש"ן</w:t>
      </w:r>
      <w:proofErr w:type="spellEnd"/>
      <w:r w:rsidRPr="00226684">
        <w:rPr>
          <w:rFonts w:asciiTheme="minorBidi" w:hAnsiTheme="minorBidi" w:cstheme="minorBidi"/>
          <w:sz w:val="24"/>
          <w:rtl/>
          <w:lang w:eastAsia="he-IL"/>
        </w:rPr>
        <w:t>")</w:t>
      </w:r>
    </w:p>
    <w:p w:rsidR="00146C4D" w:rsidRPr="00226684" w:rsidRDefault="00146C4D" w:rsidP="00146C4D">
      <w:pPr>
        <w:keepLines w:val="0"/>
        <w:spacing w:line="240" w:lineRule="auto"/>
        <w:ind w:left="1" w:right="-720" w:hanging="1"/>
        <w:jc w:val="left"/>
        <w:rPr>
          <w:rFonts w:asciiTheme="minorBidi" w:hAnsiTheme="minorBidi" w:cstheme="minorBidi"/>
          <w:sz w:val="24"/>
          <w:rtl/>
          <w:lang w:eastAsia="he-IL"/>
        </w:rPr>
      </w:pPr>
      <w:r w:rsidRPr="00226684">
        <w:rPr>
          <w:rFonts w:asciiTheme="minorBidi" w:hAnsiTheme="minorBidi" w:cstheme="minorBidi"/>
          <w:sz w:val="24"/>
          <w:rtl/>
          <w:lang w:eastAsia="he-IL"/>
        </w:rPr>
        <w:t>רח' הסדנאות 3</w:t>
      </w:r>
    </w:p>
    <w:p w:rsidR="00146C4D" w:rsidRPr="00226684" w:rsidRDefault="00146C4D" w:rsidP="00146C4D">
      <w:pPr>
        <w:keepLines w:val="0"/>
        <w:spacing w:line="240" w:lineRule="auto"/>
        <w:ind w:left="1" w:right="-720" w:hanging="1"/>
        <w:rPr>
          <w:rFonts w:asciiTheme="minorBidi" w:hAnsiTheme="minorBidi" w:cstheme="minorBidi"/>
          <w:sz w:val="24"/>
          <w:u w:val="single"/>
          <w:rtl/>
          <w:lang w:eastAsia="he-IL"/>
        </w:rPr>
      </w:pPr>
      <w:r w:rsidRPr="00226684">
        <w:rPr>
          <w:rFonts w:asciiTheme="minorBidi" w:hAnsiTheme="minorBidi" w:cstheme="minorBidi"/>
          <w:sz w:val="24"/>
          <w:u w:val="single"/>
          <w:rtl/>
          <w:lang w:eastAsia="he-IL"/>
        </w:rPr>
        <w:t>הרצליה פיתוח</w:t>
      </w:r>
    </w:p>
    <w:p w:rsidR="00146C4D" w:rsidRPr="00226684" w:rsidRDefault="00146C4D" w:rsidP="00146C4D">
      <w:pPr>
        <w:keepLines w:val="0"/>
        <w:overflowPunct w:val="0"/>
        <w:autoSpaceDE w:val="0"/>
        <w:autoSpaceDN w:val="0"/>
        <w:adjustRightInd w:val="0"/>
        <w:spacing w:line="240" w:lineRule="auto"/>
        <w:textAlignment w:val="baseline"/>
        <w:rPr>
          <w:rFonts w:asciiTheme="minorBidi" w:hAnsiTheme="minorBidi" w:cstheme="minorBidi"/>
          <w:sz w:val="24"/>
          <w:rtl/>
          <w:lang w:eastAsia="he-IL"/>
        </w:rPr>
      </w:pPr>
    </w:p>
    <w:p w:rsidR="00146C4D" w:rsidRPr="00226684" w:rsidRDefault="00146C4D" w:rsidP="00146C4D">
      <w:pPr>
        <w:keepLines w:val="0"/>
        <w:overflowPunct w:val="0"/>
        <w:autoSpaceDE w:val="0"/>
        <w:autoSpaceDN w:val="0"/>
        <w:adjustRightInd w:val="0"/>
        <w:spacing w:line="240" w:lineRule="auto"/>
        <w:textAlignment w:val="baseline"/>
        <w:rPr>
          <w:rFonts w:asciiTheme="minorBidi" w:hAnsiTheme="minorBidi" w:cstheme="minorBidi"/>
          <w:sz w:val="24"/>
          <w:rtl/>
          <w:lang w:eastAsia="he-IL"/>
        </w:rPr>
      </w:pPr>
    </w:p>
    <w:p w:rsidR="00146C4D" w:rsidRPr="00226684" w:rsidRDefault="00146C4D" w:rsidP="00146C4D">
      <w:pPr>
        <w:keepLines w:val="0"/>
        <w:overflowPunct w:val="0"/>
        <w:autoSpaceDE w:val="0"/>
        <w:autoSpaceDN w:val="0"/>
        <w:adjustRightInd w:val="0"/>
        <w:spacing w:after="120" w:line="240" w:lineRule="auto"/>
        <w:textAlignment w:val="baseline"/>
        <w:rPr>
          <w:rFonts w:asciiTheme="minorBidi" w:hAnsiTheme="minorBidi" w:cstheme="minorBidi"/>
          <w:sz w:val="24"/>
          <w:rtl/>
          <w:lang w:eastAsia="he-IL"/>
        </w:rPr>
      </w:pPr>
      <w:proofErr w:type="spellStart"/>
      <w:r w:rsidRPr="00226684">
        <w:rPr>
          <w:rFonts w:asciiTheme="minorBidi" w:hAnsiTheme="minorBidi" w:cstheme="minorBidi"/>
          <w:sz w:val="24"/>
          <w:rtl/>
          <w:lang w:eastAsia="he-IL"/>
        </w:rPr>
        <w:t>א.ג.נ</w:t>
      </w:r>
      <w:proofErr w:type="spellEnd"/>
      <w:r w:rsidRPr="00226684">
        <w:rPr>
          <w:rFonts w:asciiTheme="minorBidi" w:hAnsiTheme="minorBidi" w:cstheme="minorBidi"/>
          <w:sz w:val="24"/>
          <w:rtl/>
          <w:lang w:eastAsia="he-IL"/>
        </w:rPr>
        <w:t>.,</w:t>
      </w:r>
    </w:p>
    <w:p w:rsidR="00146C4D" w:rsidRPr="00226684" w:rsidRDefault="00146C4D" w:rsidP="00226684">
      <w:pPr>
        <w:pStyle w:val="3"/>
        <w:rPr>
          <w:rtl/>
        </w:rPr>
      </w:pPr>
      <w:r w:rsidRPr="00226684">
        <w:rPr>
          <w:rFonts w:hint="cs"/>
          <w:rtl/>
        </w:rPr>
        <w:t xml:space="preserve">הנדון: </w:t>
      </w:r>
      <w:r w:rsidR="00226684" w:rsidRPr="00226684">
        <w:rPr>
          <w:rtl/>
        </w:rPr>
        <w:fldChar w:fldCharType="begin">
          <w:ffData>
            <w:name w:val="Text1"/>
            <w:enabled/>
            <w:calcOnExit w:val="0"/>
            <w:textInput/>
          </w:ffData>
        </w:fldChar>
      </w:r>
      <w:bookmarkStart w:id="0" w:name="Text1"/>
      <w:r w:rsidR="00226684" w:rsidRPr="00226684">
        <w:rPr>
          <w:rtl/>
        </w:rPr>
        <w:instrText xml:space="preserve"> </w:instrText>
      </w:r>
      <w:r w:rsidR="00226684" w:rsidRPr="00226684">
        <w:instrText>FORMTEXT</w:instrText>
      </w:r>
      <w:r w:rsidR="00226684" w:rsidRPr="00226684">
        <w:rPr>
          <w:rtl/>
        </w:rPr>
        <w:instrText xml:space="preserve"> </w:instrText>
      </w:r>
      <w:r w:rsidR="00226684" w:rsidRPr="00226684">
        <w:rPr>
          <w:rtl/>
        </w:rPr>
      </w:r>
      <w:r w:rsidR="00226684" w:rsidRPr="00226684">
        <w:rPr>
          <w:rtl/>
        </w:rPr>
        <w:fldChar w:fldCharType="separate"/>
      </w:r>
      <w:r w:rsidR="00226684" w:rsidRPr="00226684">
        <w:rPr>
          <w:rtl/>
        </w:rPr>
        <w:t> </w:t>
      </w:r>
      <w:r w:rsidR="00226684" w:rsidRPr="00226684">
        <w:rPr>
          <w:rtl/>
        </w:rPr>
        <w:t> </w:t>
      </w:r>
      <w:r w:rsidR="00226684" w:rsidRPr="00226684">
        <w:rPr>
          <w:rtl/>
        </w:rPr>
        <w:t> </w:t>
      </w:r>
      <w:r w:rsidR="00226684" w:rsidRPr="00226684">
        <w:rPr>
          <w:rtl/>
        </w:rPr>
        <w:t> </w:t>
      </w:r>
      <w:r w:rsidR="00226684" w:rsidRPr="00226684">
        <w:rPr>
          <w:rtl/>
        </w:rPr>
        <w:t> </w:t>
      </w:r>
      <w:r w:rsidR="00226684" w:rsidRPr="00226684">
        <w:rPr>
          <w:rtl/>
        </w:rPr>
        <w:fldChar w:fldCharType="end"/>
      </w:r>
      <w:bookmarkEnd w:id="0"/>
      <w:r w:rsidR="00226684" w:rsidRPr="00226684">
        <w:rPr>
          <w:rFonts w:hint="cs"/>
          <w:rtl/>
        </w:rPr>
        <w:t xml:space="preserve"> </w:t>
      </w:r>
      <w:r w:rsidRPr="00226684">
        <w:rPr>
          <w:rFonts w:hint="cs"/>
          <w:rtl/>
        </w:rPr>
        <w:t>("הקבלן")</w:t>
      </w:r>
    </w:p>
    <w:p w:rsidR="00146C4D" w:rsidRPr="00226684" w:rsidRDefault="00146C4D" w:rsidP="00226684">
      <w:pPr>
        <w:keepLines w:val="0"/>
        <w:overflowPunct w:val="0"/>
        <w:autoSpaceDE w:val="0"/>
        <w:autoSpaceDN w:val="0"/>
        <w:adjustRightInd w:val="0"/>
        <w:jc w:val="left"/>
        <w:textAlignment w:val="baseline"/>
        <w:rPr>
          <w:rFonts w:asciiTheme="minorBidi" w:hAnsiTheme="minorBidi" w:cstheme="minorBidi"/>
          <w:sz w:val="24"/>
          <w:rtl/>
          <w:lang w:eastAsia="he-IL"/>
        </w:rPr>
      </w:pPr>
      <w:r w:rsidRPr="00226684">
        <w:rPr>
          <w:rFonts w:asciiTheme="minorBidi" w:hAnsiTheme="minorBidi" w:cstheme="minorBidi"/>
          <w:sz w:val="24"/>
          <w:rtl/>
          <w:lang w:eastAsia="he-IL"/>
        </w:rPr>
        <w:t xml:space="preserve">הרינו לאשר כי ערכנו הביטוחים המפורטים, בין היתר בקשר לביצוע עבודות </w:t>
      </w:r>
      <w:r w:rsidR="00226684" w:rsidRPr="00226684">
        <w:rPr>
          <w:rFonts w:asciiTheme="minorBidi" w:hAnsiTheme="minorBidi" w:cstheme="minorBidi"/>
          <w:sz w:val="24"/>
          <w:u w:val="single"/>
          <w:rtl/>
          <w:lang w:eastAsia="he-IL"/>
        </w:rPr>
        <w:fldChar w:fldCharType="begin">
          <w:ffData>
            <w:name w:val="Text5"/>
            <w:enabled/>
            <w:calcOnExit w:val="0"/>
            <w:textInput/>
          </w:ffData>
        </w:fldChar>
      </w:r>
      <w:bookmarkStart w:id="1" w:name="Text5"/>
      <w:r w:rsidR="00226684" w:rsidRPr="00226684">
        <w:rPr>
          <w:rFonts w:asciiTheme="minorBidi" w:hAnsiTheme="minorBidi" w:cstheme="minorBidi"/>
          <w:sz w:val="24"/>
          <w:u w:val="single"/>
          <w:rtl/>
          <w:lang w:eastAsia="he-IL"/>
        </w:rPr>
        <w:instrText xml:space="preserve"> </w:instrText>
      </w:r>
      <w:r w:rsidR="00226684" w:rsidRPr="00226684">
        <w:rPr>
          <w:rFonts w:asciiTheme="minorBidi" w:hAnsiTheme="minorBidi" w:cstheme="minorBidi"/>
          <w:sz w:val="24"/>
          <w:u w:val="single"/>
          <w:lang w:eastAsia="he-IL"/>
        </w:rPr>
        <w:instrText>FORMTEXT</w:instrText>
      </w:r>
      <w:r w:rsidR="00226684" w:rsidRPr="00226684">
        <w:rPr>
          <w:rFonts w:asciiTheme="minorBidi" w:hAnsiTheme="minorBidi" w:cstheme="minorBidi"/>
          <w:sz w:val="24"/>
          <w:u w:val="single"/>
          <w:rtl/>
          <w:lang w:eastAsia="he-IL"/>
        </w:rPr>
        <w:instrText xml:space="preserve"> </w:instrText>
      </w:r>
      <w:r w:rsidR="00226684" w:rsidRPr="00226684">
        <w:rPr>
          <w:rFonts w:asciiTheme="minorBidi" w:hAnsiTheme="minorBidi" w:cstheme="minorBidi"/>
          <w:sz w:val="24"/>
          <w:u w:val="single"/>
          <w:rtl/>
          <w:lang w:eastAsia="he-IL"/>
        </w:rPr>
      </w:r>
      <w:r w:rsidR="00226684" w:rsidRPr="00226684">
        <w:rPr>
          <w:rFonts w:asciiTheme="minorBidi" w:hAnsiTheme="minorBidi" w:cstheme="minorBidi"/>
          <w:sz w:val="24"/>
          <w:u w:val="single"/>
          <w:rtl/>
          <w:lang w:eastAsia="he-IL"/>
        </w:rPr>
        <w:fldChar w:fldCharType="separate"/>
      </w:r>
      <w:r w:rsidR="00226684" w:rsidRPr="00226684">
        <w:rPr>
          <w:rFonts w:asciiTheme="minorBidi" w:hAnsiTheme="minorBidi" w:cstheme="minorBidi"/>
          <w:noProof/>
          <w:sz w:val="24"/>
          <w:u w:val="single"/>
          <w:rtl/>
          <w:lang w:eastAsia="he-IL"/>
        </w:rPr>
        <w:t> </w:t>
      </w:r>
      <w:r w:rsidR="00226684" w:rsidRPr="00226684">
        <w:rPr>
          <w:rFonts w:asciiTheme="minorBidi" w:hAnsiTheme="minorBidi" w:cstheme="minorBidi"/>
          <w:noProof/>
          <w:sz w:val="24"/>
          <w:u w:val="single"/>
          <w:rtl/>
          <w:lang w:eastAsia="he-IL"/>
        </w:rPr>
        <w:t> </w:t>
      </w:r>
      <w:r w:rsidR="00226684" w:rsidRPr="00226684">
        <w:rPr>
          <w:rFonts w:asciiTheme="minorBidi" w:hAnsiTheme="minorBidi" w:cstheme="minorBidi"/>
          <w:noProof/>
          <w:sz w:val="24"/>
          <w:u w:val="single"/>
          <w:rtl/>
          <w:lang w:eastAsia="he-IL"/>
        </w:rPr>
        <w:t> </w:t>
      </w:r>
      <w:r w:rsidR="00226684" w:rsidRPr="00226684">
        <w:rPr>
          <w:rFonts w:asciiTheme="minorBidi" w:hAnsiTheme="minorBidi" w:cstheme="minorBidi"/>
          <w:noProof/>
          <w:sz w:val="24"/>
          <w:u w:val="single"/>
          <w:rtl/>
          <w:lang w:eastAsia="he-IL"/>
        </w:rPr>
        <w:t> </w:t>
      </w:r>
      <w:r w:rsidR="00226684" w:rsidRPr="00226684">
        <w:rPr>
          <w:rFonts w:asciiTheme="minorBidi" w:hAnsiTheme="minorBidi" w:cstheme="minorBidi"/>
          <w:noProof/>
          <w:sz w:val="24"/>
          <w:u w:val="single"/>
          <w:rtl/>
          <w:lang w:eastAsia="he-IL"/>
        </w:rPr>
        <w:t> </w:t>
      </w:r>
      <w:r w:rsidR="00226684" w:rsidRPr="00226684">
        <w:rPr>
          <w:rFonts w:asciiTheme="minorBidi" w:hAnsiTheme="minorBidi" w:cstheme="minorBidi"/>
          <w:sz w:val="24"/>
          <w:u w:val="single"/>
          <w:rtl/>
          <w:lang w:eastAsia="he-IL"/>
        </w:rPr>
        <w:fldChar w:fldCharType="end"/>
      </w:r>
      <w:bookmarkEnd w:id="1"/>
      <w:r w:rsidR="00226684">
        <w:rPr>
          <w:rFonts w:asciiTheme="minorBidi" w:hAnsiTheme="minorBidi" w:cstheme="minorBidi" w:hint="cs"/>
          <w:sz w:val="24"/>
          <w:rtl/>
          <w:lang w:eastAsia="he-IL"/>
        </w:rPr>
        <w:t xml:space="preserve"> </w:t>
      </w:r>
      <w:r w:rsidRPr="00226684">
        <w:rPr>
          <w:rFonts w:asciiTheme="minorBidi" w:hAnsiTheme="minorBidi" w:cstheme="minorBidi"/>
          <w:sz w:val="24"/>
          <w:rtl/>
          <w:lang w:eastAsia="he-IL"/>
        </w:rPr>
        <w:t>לרבות כל עבודה נלווית בקשר עם הסכם ביניכם לבין הקבלן (להלן: "</w:t>
      </w:r>
      <w:r w:rsidRPr="00226684">
        <w:rPr>
          <w:rFonts w:asciiTheme="minorBidi" w:hAnsiTheme="minorBidi" w:cstheme="minorBidi"/>
          <w:b/>
          <w:bCs/>
          <w:sz w:val="24"/>
          <w:rtl/>
          <w:lang w:eastAsia="he-IL"/>
        </w:rPr>
        <w:t>העבודות</w:t>
      </w:r>
      <w:r w:rsidRPr="00226684">
        <w:rPr>
          <w:rFonts w:asciiTheme="minorBidi" w:hAnsiTheme="minorBidi" w:cstheme="minorBidi"/>
          <w:sz w:val="24"/>
          <w:rtl/>
          <w:lang w:eastAsia="he-IL"/>
        </w:rPr>
        <w:t>"):</w:t>
      </w:r>
    </w:p>
    <w:p w:rsidR="00146C4D" w:rsidRPr="00B8097C" w:rsidRDefault="00146C4D" w:rsidP="00B8097C">
      <w:pPr>
        <w:pStyle w:val="5"/>
        <w:ind w:left="435" w:hanging="435"/>
        <w:rPr>
          <w:rtl/>
        </w:rPr>
      </w:pPr>
      <w:r w:rsidRPr="00B8097C">
        <w:rPr>
          <w:rFonts w:hint="cs"/>
          <w:rtl/>
        </w:rPr>
        <w:t xml:space="preserve">פוליסה מס' </w:t>
      </w:r>
      <w:r w:rsidR="00226684" w:rsidRPr="00B8097C">
        <w:rPr>
          <w:rtl/>
        </w:rPr>
        <w:fldChar w:fldCharType="begin">
          <w:ffData>
            <w:name w:val="Text2"/>
            <w:enabled/>
            <w:calcOnExit w:val="0"/>
            <w:textInput/>
          </w:ffData>
        </w:fldChar>
      </w:r>
      <w:bookmarkStart w:id="2" w:name="Text2"/>
      <w:r w:rsidR="00226684" w:rsidRPr="00B8097C">
        <w:rPr>
          <w:rtl/>
        </w:rPr>
        <w:instrText xml:space="preserve"> </w:instrText>
      </w:r>
      <w:r w:rsidR="00226684" w:rsidRPr="00B8097C">
        <w:instrText>FORMTEXT</w:instrText>
      </w:r>
      <w:r w:rsidR="00226684" w:rsidRPr="00B8097C">
        <w:rPr>
          <w:rtl/>
        </w:rPr>
        <w:instrText xml:space="preserve"> </w:instrText>
      </w:r>
      <w:r w:rsidR="00226684" w:rsidRPr="00B8097C">
        <w:rPr>
          <w:rtl/>
        </w:rPr>
      </w:r>
      <w:r w:rsidR="00226684" w:rsidRPr="00B8097C">
        <w:rPr>
          <w:rtl/>
        </w:rPr>
        <w:fldChar w:fldCharType="separate"/>
      </w:r>
      <w:r w:rsidR="00226684" w:rsidRPr="00B8097C">
        <w:rPr>
          <w:rtl/>
        </w:rPr>
        <w:t> </w:t>
      </w:r>
      <w:r w:rsidR="00226684" w:rsidRPr="00B8097C">
        <w:rPr>
          <w:rtl/>
        </w:rPr>
        <w:t> </w:t>
      </w:r>
      <w:r w:rsidR="00226684" w:rsidRPr="00B8097C">
        <w:rPr>
          <w:rtl/>
        </w:rPr>
        <w:t> </w:t>
      </w:r>
      <w:r w:rsidR="00226684" w:rsidRPr="00B8097C">
        <w:rPr>
          <w:rtl/>
        </w:rPr>
        <w:t> </w:t>
      </w:r>
      <w:r w:rsidR="00226684" w:rsidRPr="00B8097C">
        <w:rPr>
          <w:rtl/>
        </w:rPr>
        <w:t> </w:t>
      </w:r>
      <w:r w:rsidR="00226684" w:rsidRPr="00B8097C">
        <w:rPr>
          <w:rtl/>
        </w:rPr>
        <w:fldChar w:fldCharType="end"/>
      </w:r>
      <w:bookmarkEnd w:id="2"/>
      <w:r w:rsidR="00226684" w:rsidRPr="00B8097C">
        <w:rPr>
          <w:rFonts w:hint="cs"/>
          <w:rtl/>
        </w:rPr>
        <w:t xml:space="preserve"> </w:t>
      </w:r>
      <w:r w:rsidRPr="00B8097C">
        <w:rPr>
          <w:rFonts w:hint="cs"/>
          <w:rtl/>
        </w:rPr>
        <w:t xml:space="preserve">לתקופה מיום </w:t>
      </w:r>
      <w:r w:rsidR="00226684" w:rsidRPr="00B8097C">
        <w:rPr>
          <w:rtl/>
        </w:rPr>
        <w:fldChar w:fldCharType="begin">
          <w:ffData>
            <w:name w:val="Text3"/>
            <w:enabled/>
            <w:calcOnExit w:val="0"/>
            <w:textInput/>
          </w:ffData>
        </w:fldChar>
      </w:r>
      <w:bookmarkStart w:id="3" w:name="Text3"/>
      <w:r w:rsidR="00226684" w:rsidRPr="00B8097C">
        <w:rPr>
          <w:rtl/>
        </w:rPr>
        <w:instrText xml:space="preserve"> </w:instrText>
      </w:r>
      <w:r w:rsidR="00226684" w:rsidRPr="00B8097C">
        <w:instrText>FORMTEXT</w:instrText>
      </w:r>
      <w:r w:rsidR="00226684" w:rsidRPr="00B8097C">
        <w:rPr>
          <w:rtl/>
        </w:rPr>
        <w:instrText xml:space="preserve"> </w:instrText>
      </w:r>
      <w:r w:rsidR="00226684" w:rsidRPr="00B8097C">
        <w:rPr>
          <w:rtl/>
        </w:rPr>
      </w:r>
      <w:r w:rsidR="00226684" w:rsidRPr="00B8097C">
        <w:rPr>
          <w:rtl/>
        </w:rPr>
        <w:fldChar w:fldCharType="separate"/>
      </w:r>
      <w:r w:rsidR="00226684" w:rsidRPr="00B8097C">
        <w:rPr>
          <w:rtl/>
        </w:rPr>
        <w:t> </w:t>
      </w:r>
      <w:r w:rsidR="00226684" w:rsidRPr="00B8097C">
        <w:rPr>
          <w:rtl/>
        </w:rPr>
        <w:t> </w:t>
      </w:r>
      <w:r w:rsidR="00226684" w:rsidRPr="00B8097C">
        <w:rPr>
          <w:rtl/>
        </w:rPr>
        <w:t> </w:t>
      </w:r>
      <w:r w:rsidR="00226684" w:rsidRPr="00B8097C">
        <w:rPr>
          <w:rtl/>
        </w:rPr>
        <w:t> </w:t>
      </w:r>
      <w:r w:rsidR="00226684" w:rsidRPr="00B8097C">
        <w:rPr>
          <w:rtl/>
        </w:rPr>
        <w:t> </w:t>
      </w:r>
      <w:r w:rsidR="00226684" w:rsidRPr="00B8097C">
        <w:rPr>
          <w:rtl/>
        </w:rPr>
        <w:fldChar w:fldCharType="end"/>
      </w:r>
      <w:bookmarkEnd w:id="3"/>
      <w:r w:rsidR="00226684" w:rsidRPr="00B8097C">
        <w:rPr>
          <w:rFonts w:hint="cs"/>
          <w:rtl/>
        </w:rPr>
        <w:t xml:space="preserve"> </w:t>
      </w:r>
      <w:r w:rsidRPr="00B8097C">
        <w:rPr>
          <w:rFonts w:hint="cs"/>
          <w:rtl/>
        </w:rPr>
        <w:t xml:space="preserve">עד ליום </w:t>
      </w:r>
      <w:r w:rsidR="00226684" w:rsidRPr="00B8097C">
        <w:rPr>
          <w:rtl/>
        </w:rPr>
        <w:fldChar w:fldCharType="begin">
          <w:ffData>
            <w:name w:val="Text4"/>
            <w:enabled/>
            <w:calcOnExit w:val="0"/>
            <w:textInput/>
          </w:ffData>
        </w:fldChar>
      </w:r>
      <w:bookmarkStart w:id="4" w:name="Text4"/>
      <w:r w:rsidR="00226684" w:rsidRPr="00B8097C">
        <w:rPr>
          <w:rtl/>
        </w:rPr>
        <w:instrText xml:space="preserve"> </w:instrText>
      </w:r>
      <w:r w:rsidR="00226684" w:rsidRPr="00B8097C">
        <w:instrText>FORMTEXT</w:instrText>
      </w:r>
      <w:r w:rsidR="00226684" w:rsidRPr="00B8097C">
        <w:rPr>
          <w:rtl/>
        </w:rPr>
        <w:instrText xml:space="preserve"> </w:instrText>
      </w:r>
      <w:r w:rsidR="00226684" w:rsidRPr="00B8097C">
        <w:rPr>
          <w:rtl/>
        </w:rPr>
      </w:r>
      <w:r w:rsidR="00226684" w:rsidRPr="00B8097C">
        <w:rPr>
          <w:rtl/>
        </w:rPr>
        <w:fldChar w:fldCharType="separate"/>
      </w:r>
      <w:r w:rsidR="00226684" w:rsidRPr="00B8097C">
        <w:rPr>
          <w:rtl/>
        </w:rPr>
        <w:t> </w:t>
      </w:r>
      <w:r w:rsidR="00226684" w:rsidRPr="00B8097C">
        <w:rPr>
          <w:rtl/>
        </w:rPr>
        <w:t> </w:t>
      </w:r>
      <w:r w:rsidR="00226684" w:rsidRPr="00B8097C">
        <w:rPr>
          <w:rtl/>
        </w:rPr>
        <w:t> </w:t>
      </w:r>
      <w:r w:rsidR="00226684" w:rsidRPr="00B8097C">
        <w:rPr>
          <w:rtl/>
        </w:rPr>
        <w:t> </w:t>
      </w:r>
      <w:r w:rsidR="00226684" w:rsidRPr="00B8097C">
        <w:rPr>
          <w:rtl/>
        </w:rPr>
        <w:t> </w:t>
      </w:r>
      <w:r w:rsidR="00226684" w:rsidRPr="00B8097C">
        <w:rPr>
          <w:rtl/>
        </w:rPr>
        <w:fldChar w:fldCharType="end"/>
      </w:r>
      <w:bookmarkEnd w:id="4"/>
      <w:r w:rsidR="00226684" w:rsidRPr="00B8097C">
        <w:rPr>
          <w:rFonts w:hint="cs"/>
          <w:rtl/>
        </w:rPr>
        <w:t xml:space="preserve"> </w:t>
      </w:r>
    </w:p>
    <w:p w:rsidR="00146C4D" w:rsidRPr="00226684" w:rsidRDefault="00146C4D" w:rsidP="00226684">
      <w:pPr>
        <w:keepLines w:val="0"/>
        <w:overflowPunct w:val="0"/>
        <w:autoSpaceDE w:val="0"/>
        <w:autoSpaceDN w:val="0"/>
        <w:adjustRightInd w:val="0"/>
        <w:ind w:left="424"/>
        <w:jc w:val="left"/>
        <w:textAlignment w:val="baseline"/>
        <w:rPr>
          <w:rFonts w:asciiTheme="minorBidi" w:hAnsiTheme="minorBidi" w:cstheme="minorBidi"/>
          <w:b/>
          <w:bCs/>
          <w:sz w:val="24"/>
          <w:u w:val="single"/>
          <w:lang w:eastAsia="he-IL"/>
        </w:rPr>
      </w:pPr>
      <w:r w:rsidRPr="00226684">
        <w:rPr>
          <w:rFonts w:asciiTheme="minorBidi" w:hAnsiTheme="minorBidi" w:cstheme="minorBidi"/>
          <w:b/>
          <w:bCs/>
          <w:sz w:val="24"/>
          <w:u w:val="single"/>
          <w:rtl/>
          <w:lang w:eastAsia="he-IL"/>
        </w:rPr>
        <w:t>ביטוח עבודות קבלניות</w:t>
      </w:r>
      <w:r w:rsidRPr="00226684">
        <w:rPr>
          <w:rFonts w:asciiTheme="minorBidi" w:hAnsiTheme="minorBidi" w:cstheme="minorBidi"/>
          <w:sz w:val="24"/>
          <w:rtl/>
          <w:lang w:eastAsia="he-IL"/>
        </w:rPr>
        <w:t xml:space="preserve"> ביטוח עבודות קבלניות, כמפורט בהמשך, נערך על שם הקבלן, </w:t>
      </w:r>
      <w:proofErr w:type="spellStart"/>
      <w:r w:rsidRPr="00226684">
        <w:rPr>
          <w:rFonts w:asciiTheme="minorBidi" w:hAnsiTheme="minorBidi" w:cstheme="minorBidi"/>
          <w:sz w:val="24"/>
          <w:rtl/>
          <w:lang w:eastAsia="he-IL"/>
        </w:rPr>
        <w:t>תש"ן</w:t>
      </w:r>
      <w:proofErr w:type="spellEnd"/>
      <w:r w:rsidRPr="00226684">
        <w:rPr>
          <w:rFonts w:asciiTheme="minorBidi" w:hAnsiTheme="minorBidi" w:cstheme="minorBidi"/>
          <w:sz w:val="24"/>
          <w:rtl/>
          <w:lang w:eastAsia="he-IL"/>
        </w:rPr>
        <w:t xml:space="preserve">, מזמין העבודה הראשי: </w:t>
      </w:r>
      <w:r w:rsidR="00226684" w:rsidRPr="00226684">
        <w:rPr>
          <w:rFonts w:asciiTheme="minorBidi" w:hAnsiTheme="minorBidi" w:cstheme="minorBidi"/>
          <w:sz w:val="24"/>
          <w:u w:val="single"/>
          <w:rtl/>
          <w:lang w:eastAsia="he-IL"/>
        </w:rPr>
        <w:fldChar w:fldCharType="begin">
          <w:ffData>
            <w:name w:val="Text6"/>
            <w:enabled/>
            <w:calcOnExit w:val="0"/>
            <w:textInput/>
          </w:ffData>
        </w:fldChar>
      </w:r>
      <w:bookmarkStart w:id="5" w:name="Text6"/>
      <w:r w:rsidR="00226684" w:rsidRPr="00226684">
        <w:rPr>
          <w:rFonts w:asciiTheme="minorBidi" w:hAnsiTheme="minorBidi" w:cstheme="minorBidi"/>
          <w:sz w:val="24"/>
          <w:u w:val="single"/>
          <w:rtl/>
          <w:lang w:eastAsia="he-IL"/>
        </w:rPr>
        <w:instrText xml:space="preserve"> </w:instrText>
      </w:r>
      <w:r w:rsidR="00226684" w:rsidRPr="00226684">
        <w:rPr>
          <w:rFonts w:asciiTheme="minorBidi" w:hAnsiTheme="minorBidi" w:cstheme="minorBidi"/>
          <w:sz w:val="24"/>
          <w:u w:val="single"/>
          <w:lang w:eastAsia="he-IL"/>
        </w:rPr>
        <w:instrText>FORMTEXT</w:instrText>
      </w:r>
      <w:r w:rsidR="00226684" w:rsidRPr="00226684">
        <w:rPr>
          <w:rFonts w:asciiTheme="minorBidi" w:hAnsiTheme="minorBidi" w:cstheme="minorBidi"/>
          <w:sz w:val="24"/>
          <w:u w:val="single"/>
          <w:rtl/>
          <w:lang w:eastAsia="he-IL"/>
        </w:rPr>
        <w:instrText xml:space="preserve"> </w:instrText>
      </w:r>
      <w:r w:rsidR="00226684" w:rsidRPr="00226684">
        <w:rPr>
          <w:rFonts w:asciiTheme="minorBidi" w:hAnsiTheme="minorBidi" w:cstheme="minorBidi"/>
          <w:sz w:val="24"/>
          <w:u w:val="single"/>
          <w:rtl/>
          <w:lang w:eastAsia="he-IL"/>
        </w:rPr>
      </w:r>
      <w:r w:rsidR="00226684" w:rsidRPr="00226684">
        <w:rPr>
          <w:rFonts w:asciiTheme="minorBidi" w:hAnsiTheme="minorBidi" w:cstheme="minorBidi"/>
          <w:sz w:val="24"/>
          <w:u w:val="single"/>
          <w:rtl/>
          <w:lang w:eastAsia="he-IL"/>
        </w:rPr>
        <w:fldChar w:fldCharType="separate"/>
      </w:r>
      <w:r w:rsidR="00226684" w:rsidRPr="00226684">
        <w:rPr>
          <w:rFonts w:asciiTheme="minorBidi" w:hAnsiTheme="minorBidi" w:cstheme="minorBidi"/>
          <w:noProof/>
          <w:sz w:val="24"/>
          <w:u w:val="single"/>
          <w:rtl/>
          <w:lang w:eastAsia="he-IL"/>
        </w:rPr>
        <w:t> </w:t>
      </w:r>
      <w:r w:rsidR="00226684" w:rsidRPr="00226684">
        <w:rPr>
          <w:rFonts w:asciiTheme="minorBidi" w:hAnsiTheme="minorBidi" w:cstheme="minorBidi"/>
          <w:noProof/>
          <w:sz w:val="24"/>
          <w:u w:val="single"/>
          <w:rtl/>
          <w:lang w:eastAsia="he-IL"/>
        </w:rPr>
        <w:t> </w:t>
      </w:r>
      <w:r w:rsidR="00226684" w:rsidRPr="00226684">
        <w:rPr>
          <w:rFonts w:asciiTheme="minorBidi" w:hAnsiTheme="minorBidi" w:cstheme="minorBidi"/>
          <w:noProof/>
          <w:sz w:val="24"/>
          <w:u w:val="single"/>
          <w:rtl/>
          <w:lang w:eastAsia="he-IL"/>
        </w:rPr>
        <w:t> </w:t>
      </w:r>
      <w:r w:rsidR="00226684" w:rsidRPr="00226684">
        <w:rPr>
          <w:rFonts w:asciiTheme="minorBidi" w:hAnsiTheme="minorBidi" w:cstheme="minorBidi"/>
          <w:noProof/>
          <w:sz w:val="24"/>
          <w:u w:val="single"/>
          <w:rtl/>
          <w:lang w:eastAsia="he-IL"/>
        </w:rPr>
        <w:t> </w:t>
      </w:r>
      <w:r w:rsidR="00226684" w:rsidRPr="00226684">
        <w:rPr>
          <w:rFonts w:asciiTheme="minorBidi" w:hAnsiTheme="minorBidi" w:cstheme="minorBidi"/>
          <w:noProof/>
          <w:sz w:val="24"/>
          <w:u w:val="single"/>
          <w:rtl/>
          <w:lang w:eastAsia="he-IL"/>
        </w:rPr>
        <w:t> </w:t>
      </w:r>
      <w:r w:rsidR="00226684" w:rsidRPr="00226684">
        <w:rPr>
          <w:rFonts w:asciiTheme="minorBidi" w:hAnsiTheme="minorBidi" w:cstheme="minorBidi"/>
          <w:sz w:val="24"/>
          <w:u w:val="single"/>
          <w:rtl/>
          <w:lang w:eastAsia="he-IL"/>
        </w:rPr>
        <w:fldChar w:fldCharType="end"/>
      </w:r>
      <w:bookmarkEnd w:id="5"/>
      <w:r w:rsidR="00226684">
        <w:rPr>
          <w:rFonts w:asciiTheme="minorBidi" w:hAnsiTheme="minorBidi" w:cstheme="minorBidi" w:hint="cs"/>
          <w:sz w:val="24"/>
          <w:rtl/>
          <w:lang w:eastAsia="he-IL"/>
        </w:rPr>
        <w:t xml:space="preserve"> </w:t>
      </w:r>
      <w:r w:rsidRPr="00226684">
        <w:rPr>
          <w:rFonts w:asciiTheme="minorBidi" w:hAnsiTheme="minorBidi" w:cstheme="minorBidi"/>
          <w:sz w:val="24"/>
          <w:rtl/>
          <w:lang w:eastAsia="he-IL"/>
        </w:rPr>
        <w:t>להלן: "</w:t>
      </w:r>
      <w:r w:rsidRPr="00226684">
        <w:rPr>
          <w:rFonts w:asciiTheme="minorBidi" w:hAnsiTheme="minorBidi" w:cstheme="minorBidi"/>
          <w:b/>
          <w:bCs/>
          <w:sz w:val="24"/>
          <w:rtl/>
          <w:lang w:eastAsia="he-IL"/>
        </w:rPr>
        <w:t>המזמין</w:t>
      </w:r>
      <w:r w:rsidRPr="00226684">
        <w:rPr>
          <w:rFonts w:asciiTheme="minorBidi" w:hAnsiTheme="minorBidi" w:cstheme="minorBidi"/>
          <w:sz w:val="24"/>
          <w:rtl/>
          <w:lang w:eastAsia="he-IL"/>
        </w:rPr>
        <w:t xml:space="preserve">", אם קיים), קבלנים, קבלני משנה, ומי מטעמם (למעט  אחריותם </w:t>
      </w:r>
      <w:proofErr w:type="spellStart"/>
      <w:r w:rsidRPr="00226684">
        <w:rPr>
          <w:rFonts w:asciiTheme="minorBidi" w:hAnsiTheme="minorBidi" w:cstheme="minorBidi"/>
          <w:sz w:val="24"/>
          <w:rtl/>
          <w:lang w:eastAsia="he-IL"/>
        </w:rPr>
        <w:t>ה</w:t>
      </w:r>
      <w:r w:rsidR="00226684">
        <w:rPr>
          <w:rFonts w:asciiTheme="minorBidi" w:hAnsiTheme="minorBidi" w:cstheme="minorBidi" w:hint="cs"/>
          <w:sz w:val="24"/>
          <w:rtl/>
          <w:lang w:eastAsia="he-IL"/>
        </w:rPr>
        <w:t>;</w:t>
      </w:r>
      <w:r w:rsidRPr="00226684">
        <w:rPr>
          <w:rFonts w:asciiTheme="minorBidi" w:hAnsiTheme="minorBidi" w:cstheme="minorBidi"/>
          <w:sz w:val="24"/>
          <w:rtl/>
          <w:lang w:eastAsia="he-IL"/>
        </w:rPr>
        <w:t>מקצועית</w:t>
      </w:r>
      <w:proofErr w:type="spellEnd"/>
      <w:r w:rsidRPr="00226684">
        <w:rPr>
          <w:rFonts w:asciiTheme="minorBidi" w:hAnsiTheme="minorBidi" w:cstheme="minorBidi"/>
          <w:sz w:val="24"/>
          <w:rtl/>
          <w:lang w:eastAsia="he-IL"/>
        </w:rPr>
        <w:t xml:space="preserve"> של מתכננים, יועצים, מהנדסים היה ואינם עובדים של המבוטח) ומשכירי ציוד, מפני</w:t>
      </w:r>
      <w:r w:rsidRPr="00226684">
        <w:rPr>
          <w:rFonts w:asciiTheme="minorBidi" w:hAnsiTheme="minorBidi" w:cstheme="minorBidi"/>
          <w:sz w:val="24"/>
          <w:lang w:eastAsia="he-IL"/>
        </w:rPr>
        <w:t xml:space="preserve"> </w:t>
      </w:r>
      <w:r w:rsidRPr="00226684">
        <w:rPr>
          <w:rFonts w:asciiTheme="minorBidi" w:hAnsiTheme="minorBidi" w:cstheme="minorBidi"/>
          <w:sz w:val="24"/>
          <w:rtl/>
          <w:lang w:eastAsia="he-IL"/>
        </w:rPr>
        <w:t>אבדן, נזק או אחריות הקשורים או הנובעים מביצוע העבודות.</w:t>
      </w:r>
    </w:p>
    <w:p w:rsidR="00146C4D" w:rsidRPr="00226684" w:rsidRDefault="00146C4D" w:rsidP="00226684">
      <w:pPr>
        <w:keepLines w:val="0"/>
        <w:overflowPunct w:val="0"/>
        <w:autoSpaceDE w:val="0"/>
        <w:autoSpaceDN w:val="0"/>
        <w:adjustRightInd w:val="0"/>
        <w:ind w:left="424"/>
        <w:jc w:val="left"/>
        <w:textAlignment w:val="baseline"/>
        <w:rPr>
          <w:rFonts w:asciiTheme="minorBidi" w:hAnsiTheme="minorBidi" w:cstheme="minorBidi"/>
          <w:sz w:val="24"/>
          <w:lang w:eastAsia="he-IL"/>
        </w:rPr>
      </w:pPr>
      <w:r w:rsidRPr="00226684">
        <w:rPr>
          <w:rFonts w:asciiTheme="minorBidi" w:hAnsiTheme="minorBidi" w:cstheme="minorBidi"/>
          <w:sz w:val="24"/>
          <w:rtl/>
          <w:lang w:eastAsia="he-IL"/>
        </w:rPr>
        <w:t>הביטוח כאמור כולל תקופת תחזוקה מורחבת של 24 חודשים ("</w:t>
      </w:r>
      <w:r w:rsidRPr="00226684">
        <w:rPr>
          <w:rFonts w:asciiTheme="minorBidi" w:hAnsiTheme="minorBidi" w:cstheme="minorBidi"/>
          <w:b/>
          <w:bCs/>
          <w:sz w:val="24"/>
          <w:rtl/>
          <w:lang w:eastAsia="he-IL"/>
        </w:rPr>
        <w:t>תקופת התחזוקה</w:t>
      </w:r>
      <w:r w:rsidRPr="00226684">
        <w:rPr>
          <w:rFonts w:asciiTheme="minorBidi" w:hAnsiTheme="minorBidi" w:cstheme="minorBidi"/>
          <w:sz w:val="24"/>
          <w:rtl/>
          <w:lang w:eastAsia="he-IL"/>
        </w:rPr>
        <w:t xml:space="preserve">"). </w:t>
      </w:r>
    </w:p>
    <w:p w:rsidR="00146C4D" w:rsidRPr="00226684" w:rsidRDefault="00146C4D" w:rsidP="00226684">
      <w:pPr>
        <w:keepLines w:val="0"/>
        <w:overflowPunct w:val="0"/>
        <w:autoSpaceDE w:val="0"/>
        <w:autoSpaceDN w:val="0"/>
        <w:adjustRightInd w:val="0"/>
        <w:ind w:left="424"/>
        <w:jc w:val="left"/>
        <w:textAlignment w:val="baseline"/>
        <w:rPr>
          <w:rFonts w:asciiTheme="minorBidi" w:hAnsiTheme="minorBidi" w:cstheme="minorBidi"/>
          <w:sz w:val="24"/>
          <w:rtl/>
          <w:lang w:eastAsia="he-IL"/>
        </w:rPr>
      </w:pPr>
      <w:r w:rsidRPr="00226684">
        <w:rPr>
          <w:rFonts w:asciiTheme="minorBidi" w:hAnsiTheme="minorBidi" w:cstheme="minorBidi"/>
          <w:sz w:val="24"/>
          <w:rtl/>
          <w:lang w:eastAsia="he-IL"/>
        </w:rPr>
        <w:t>היקף הכיסוי הניתן על פי הביטוח כאמור הינו בהתאם לנוסח הפוליסה לביטוח עבודות קבלניות, הידוע כ"ביט" במועד עריכת הפוליסה.</w:t>
      </w:r>
    </w:p>
    <w:p w:rsidR="00146C4D" w:rsidRPr="00226684" w:rsidRDefault="00146C4D" w:rsidP="00226684">
      <w:pPr>
        <w:keepLines w:val="0"/>
        <w:overflowPunct w:val="0"/>
        <w:autoSpaceDE w:val="0"/>
        <w:autoSpaceDN w:val="0"/>
        <w:adjustRightInd w:val="0"/>
        <w:ind w:left="142" w:firstLine="282"/>
        <w:jc w:val="left"/>
        <w:textAlignment w:val="baseline"/>
        <w:rPr>
          <w:rFonts w:asciiTheme="minorBidi" w:hAnsiTheme="minorBidi" w:cstheme="minorBidi"/>
          <w:sz w:val="24"/>
          <w:rtl/>
          <w:lang w:eastAsia="he-IL"/>
        </w:rPr>
      </w:pPr>
      <w:r w:rsidRPr="00226684">
        <w:rPr>
          <w:rFonts w:asciiTheme="minorBidi" w:hAnsiTheme="minorBidi" w:cstheme="minorBidi"/>
          <w:sz w:val="24"/>
          <w:rtl/>
          <w:lang w:eastAsia="he-IL"/>
        </w:rPr>
        <w:t>הביטוח כולל את פרקי הביטוח המפורטים להלן, על כל ההרחבות הכלולות בפוליסה כאמור:</w:t>
      </w:r>
    </w:p>
    <w:p w:rsidR="00146C4D" w:rsidRPr="00B8097C" w:rsidRDefault="00146C4D" w:rsidP="00F32F7D">
      <w:pPr>
        <w:pStyle w:val="6"/>
        <w:ind w:left="992" w:hanging="567"/>
        <w:rPr>
          <w:rtl/>
        </w:rPr>
      </w:pPr>
      <w:r w:rsidRPr="00B8097C">
        <w:rPr>
          <w:rFonts w:hint="cs"/>
          <w:rtl/>
        </w:rPr>
        <w:t>פרק א' - נזק לרכוש</w:t>
      </w:r>
    </w:p>
    <w:p w:rsidR="00146C4D" w:rsidRPr="00226684" w:rsidRDefault="00146C4D" w:rsidP="00226684">
      <w:pPr>
        <w:keepLines w:val="0"/>
        <w:overflowPunct w:val="0"/>
        <w:autoSpaceDE w:val="0"/>
        <w:autoSpaceDN w:val="0"/>
        <w:adjustRightInd w:val="0"/>
        <w:ind w:left="991"/>
        <w:jc w:val="left"/>
        <w:textAlignment w:val="baseline"/>
        <w:rPr>
          <w:rFonts w:asciiTheme="minorBidi" w:hAnsiTheme="minorBidi" w:cstheme="minorBidi"/>
          <w:sz w:val="24"/>
          <w:rtl/>
          <w:lang w:eastAsia="he-IL"/>
        </w:rPr>
      </w:pPr>
      <w:r w:rsidRPr="00226684">
        <w:rPr>
          <w:rFonts w:asciiTheme="minorBidi" w:hAnsiTheme="minorBidi" w:cstheme="minorBidi"/>
          <w:sz w:val="24"/>
          <w:rtl/>
          <w:lang w:eastAsia="he-IL"/>
        </w:rPr>
        <w:t xml:space="preserve">ביטוח במתכונת "כל הסיכונים" מפני אבדן או נזק פיזיים ובלתי צפויים שייגרמו לעבודות במשך תקופת העבודות ותקופת התחזוקה. </w:t>
      </w:r>
    </w:p>
    <w:p w:rsidR="00146C4D" w:rsidRPr="00226684" w:rsidRDefault="00146C4D" w:rsidP="00226684">
      <w:pPr>
        <w:keepLines w:val="0"/>
        <w:overflowPunct w:val="0"/>
        <w:autoSpaceDE w:val="0"/>
        <w:autoSpaceDN w:val="0"/>
        <w:adjustRightInd w:val="0"/>
        <w:ind w:left="991"/>
        <w:jc w:val="left"/>
        <w:textAlignment w:val="baseline"/>
        <w:rPr>
          <w:rFonts w:asciiTheme="minorBidi" w:hAnsiTheme="minorBidi" w:cstheme="minorBidi"/>
          <w:sz w:val="24"/>
          <w:rtl/>
          <w:lang w:eastAsia="he-IL"/>
        </w:rPr>
      </w:pPr>
      <w:r w:rsidRPr="00226684">
        <w:rPr>
          <w:rFonts w:asciiTheme="minorBidi" w:hAnsiTheme="minorBidi" w:cstheme="minorBidi"/>
          <w:sz w:val="24"/>
          <w:rtl/>
          <w:lang w:eastAsia="he-IL"/>
        </w:rPr>
        <w:t xml:space="preserve">הפוליסה מבטחת את העבודות, לרבות אספקת והתקנת ציוד ומתקנים המהווים חלק מהעבודות לרבות חומרים המסופקים ע"י </w:t>
      </w:r>
      <w:proofErr w:type="spellStart"/>
      <w:r w:rsidRPr="00226684">
        <w:rPr>
          <w:rFonts w:asciiTheme="minorBidi" w:hAnsiTheme="minorBidi" w:cstheme="minorBidi"/>
          <w:sz w:val="24"/>
          <w:rtl/>
          <w:lang w:eastAsia="he-IL"/>
        </w:rPr>
        <w:t>התש"ן</w:t>
      </w:r>
      <w:proofErr w:type="spellEnd"/>
      <w:r w:rsidRPr="00226684">
        <w:rPr>
          <w:rFonts w:asciiTheme="minorBidi" w:hAnsiTheme="minorBidi" w:cstheme="minorBidi"/>
          <w:sz w:val="24"/>
          <w:rtl/>
          <w:lang w:eastAsia="he-IL"/>
        </w:rPr>
        <w:t xml:space="preserve">. הביטוח יכלול בין היתר, אך לא רק נזקים </w:t>
      </w:r>
      <w:proofErr w:type="spellStart"/>
      <w:r w:rsidRPr="00226684">
        <w:rPr>
          <w:rFonts w:asciiTheme="minorBidi" w:hAnsiTheme="minorBidi" w:cstheme="minorBidi"/>
          <w:sz w:val="24"/>
          <w:rtl/>
          <w:lang w:eastAsia="he-IL"/>
        </w:rPr>
        <w:t>תאונתיים</w:t>
      </w:r>
      <w:proofErr w:type="spellEnd"/>
      <w:r w:rsidRPr="00226684">
        <w:rPr>
          <w:rFonts w:asciiTheme="minorBidi" w:hAnsiTheme="minorBidi" w:cstheme="minorBidi"/>
          <w:sz w:val="24"/>
          <w:rtl/>
          <w:lang w:eastAsia="he-IL"/>
        </w:rPr>
        <w:t>, אש, התפוצצות, נזקי טבע, רעידת אדמה, נזקים בזדון, פריצה וגניבה.</w:t>
      </w:r>
    </w:p>
    <w:p w:rsidR="00146C4D" w:rsidRPr="00226684" w:rsidRDefault="00146C4D" w:rsidP="00BA625D">
      <w:pPr>
        <w:keepLines w:val="0"/>
        <w:overflowPunct w:val="0"/>
        <w:autoSpaceDE w:val="0"/>
        <w:autoSpaceDN w:val="0"/>
        <w:adjustRightInd w:val="0"/>
        <w:ind w:left="991"/>
        <w:jc w:val="left"/>
        <w:textAlignment w:val="baseline"/>
        <w:rPr>
          <w:rFonts w:asciiTheme="minorBidi" w:hAnsiTheme="minorBidi" w:cstheme="minorBidi"/>
          <w:sz w:val="24"/>
          <w:rtl/>
          <w:lang w:eastAsia="he-IL"/>
        </w:rPr>
      </w:pPr>
      <w:r w:rsidRPr="00226684">
        <w:rPr>
          <w:rFonts w:asciiTheme="minorBidi" w:hAnsiTheme="minorBidi" w:cstheme="minorBidi"/>
          <w:sz w:val="24"/>
          <w:rtl/>
          <w:lang w:eastAsia="he-IL"/>
        </w:rPr>
        <w:t xml:space="preserve">המוטב הבלעדי לקבלת תגמולי ביטוח בקשר לעבודות המבוצעות עבור </w:t>
      </w:r>
      <w:proofErr w:type="spellStart"/>
      <w:r w:rsidRPr="00226684">
        <w:rPr>
          <w:rFonts w:asciiTheme="minorBidi" w:hAnsiTheme="minorBidi" w:cstheme="minorBidi"/>
          <w:sz w:val="24"/>
          <w:rtl/>
          <w:lang w:eastAsia="he-IL"/>
        </w:rPr>
        <w:t>התש"ן</w:t>
      </w:r>
      <w:proofErr w:type="spellEnd"/>
      <w:r w:rsidRPr="00226684">
        <w:rPr>
          <w:rFonts w:asciiTheme="minorBidi" w:hAnsiTheme="minorBidi" w:cstheme="minorBidi"/>
          <w:sz w:val="24"/>
          <w:rtl/>
          <w:lang w:eastAsia="he-IL"/>
        </w:rPr>
        <w:t xml:space="preserve"> הינה </w:t>
      </w:r>
      <w:proofErr w:type="spellStart"/>
      <w:r w:rsidRPr="00226684">
        <w:rPr>
          <w:rFonts w:asciiTheme="minorBidi" w:hAnsiTheme="minorBidi" w:cstheme="minorBidi"/>
          <w:sz w:val="24"/>
          <w:rtl/>
          <w:lang w:eastAsia="he-IL"/>
        </w:rPr>
        <w:t>התש"ן</w:t>
      </w:r>
      <w:proofErr w:type="spellEnd"/>
      <w:r w:rsidRPr="00226684">
        <w:rPr>
          <w:rFonts w:asciiTheme="minorBidi" w:hAnsiTheme="minorBidi" w:cstheme="minorBidi"/>
          <w:sz w:val="24"/>
          <w:rtl/>
          <w:lang w:eastAsia="he-IL"/>
        </w:rPr>
        <w:t xml:space="preserve"> בלבד אלא אם הורתה אחרת בכתב למבטח.</w:t>
      </w:r>
    </w:p>
    <w:p w:rsidR="00146C4D" w:rsidRPr="00226684" w:rsidRDefault="00146C4D" w:rsidP="00506B18">
      <w:pPr>
        <w:keepLines w:val="0"/>
        <w:overflowPunct w:val="0"/>
        <w:autoSpaceDE w:val="0"/>
        <w:autoSpaceDN w:val="0"/>
        <w:adjustRightInd w:val="0"/>
        <w:ind w:left="991"/>
        <w:jc w:val="left"/>
        <w:textAlignment w:val="baseline"/>
        <w:rPr>
          <w:rFonts w:asciiTheme="minorBidi" w:hAnsiTheme="minorBidi" w:cstheme="minorBidi"/>
          <w:sz w:val="24"/>
          <w:rtl/>
          <w:lang w:eastAsia="he-IL"/>
        </w:rPr>
      </w:pPr>
      <w:r w:rsidRPr="00226684">
        <w:rPr>
          <w:rFonts w:asciiTheme="minorBidi" w:hAnsiTheme="minorBidi" w:cstheme="minorBidi"/>
          <w:sz w:val="24"/>
          <w:rtl/>
          <w:lang w:eastAsia="he-IL"/>
        </w:rPr>
        <w:t>הפוליסה מורחבת לכסות</w:t>
      </w:r>
      <w:r w:rsidRPr="00226684">
        <w:rPr>
          <w:rFonts w:asciiTheme="minorBidi" w:hAnsiTheme="minorBidi" w:cstheme="minorBidi"/>
          <w:sz w:val="24"/>
          <w:lang w:eastAsia="he-IL"/>
        </w:rPr>
        <w:t>:</w:t>
      </w:r>
    </w:p>
    <w:p w:rsidR="00146C4D" w:rsidRPr="00226684" w:rsidRDefault="00146C4D" w:rsidP="00506B18">
      <w:pPr>
        <w:keepLines w:val="0"/>
        <w:overflowPunct w:val="0"/>
        <w:autoSpaceDE w:val="0"/>
        <w:autoSpaceDN w:val="0"/>
        <w:adjustRightInd w:val="0"/>
        <w:ind w:left="991"/>
        <w:jc w:val="left"/>
        <w:textAlignment w:val="baseline"/>
        <w:rPr>
          <w:rFonts w:asciiTheme="minorBidi" w:hAnsiTheme="minorBidi" w:cstheme="minorBidi"/>
          <w:sz w:val="24"/>
          <w:rtl/>
          <w:lang w:eastAsia="he-IL"/>
        </w:rPr>
      </w:pPr>
      <w:r w:rsidRPr="00226684">
        <w:rPr>
          <w:rFonts w:asciiTheme="minorBidi" w:hAnsiTheme="minorBidi" w:cstheme="minorBidi"/>
          <w:sz w:val="24"/>
          <w:rtl/>
          <w:lang w:eastAsia="he-IL"/>
        </w:rPr>
        <w:t>סכום הביטוח לא יפחת מעלות ההקמה מחדש של העבודות כולל החומרים כמפורט מטה.</w:t>
      </w:r>
    </w:p>
    <w:p w:rsidR="00146C4D" w:rsidRPr="00226684" w:rsidRDefault="00146C4D" w:rsidP="00506B18">
      <w:pPr>
        <w:keepLines w:val="0"/>
        <w:overflowPunct w:val="0"/>
        <w:autoSpaceDE w:val="0"/>
        <w:autoSpaceDN w:val="0"/>
        <w:adjustRightInd w:val="0"/>
        <w:ind w:left="631" w:firstLine="360"/>
        <w:jc w:val="left"/>
        <w:textAlignment w:val="baseline"/>
        <w:rPr>
          <w:rFonts w:asciiTheme="minorBidi" w:hAnsiTheme="minorBidi" w:cstheme="minorBidi"/>
          <w:sz w:val="24"/>
          <w:rtl/>
          <w:lang w:eastAsia="he-IL"/>
        </w:rPr>
      </w:pPr>
      <w:r w:rsidRPr="00226684">
        <w:rPr>
          <w:rFonts w:asciiTheme="minorBidi" w:hAnsiTheme="minorBidi" w:cstheme="minorBidi"/>
          <w:sz w:val="24"/>
          <w:rtl/>
          <w:lang w:eastAsia="he-IL"/>
        </w:rPr>
        <w:t xml:space="preserve">שווי העבודות </w:t>
      </w:r>
      <w:r w:rsidR="00506B18" w:rsidRPr="00506B18">
        <w:rPr>
          <w:rFonts w:asciiTheme="minorBidi" w:hAnsiTheme="minorBidi" w:cstheme="minorBidi"/>
          <w:sz w:val="24"/>
          <w:u w:val="single"/>
          <w:rtl/>
          <w:lang w:eastAsia="he-IL"/>
        </w:rPr>
        <w:fldChar w:fldCharType="begin">
          <w:ffData>
            <w:name w:val="Text7"/>
            <w:enabled/>
            <w:calcOnExit w:val="0"/>
            <w:textInput/>
          </w:ffData>
        </w:fldChar>
      </w:r>
      <w:bookmarkStart w:id="6" w:name="Text7"/>
      <w:r w:rsidR="00506B18" w:rsidRPr="00506B18">
        <w:rPr>
          <w:rFonts w:asciiTheme="minorBidi" w:hAnsiTheme="minorBidi" w:cstheme="minorBidi"/>
          <w:sz w:val="24"/>
          <w:u w:val="single"/>
          <w:rtl/>
          <w:lang w:eastAsia="he-IL"/>
        </w:rPr>
        <w:instrText xml:space="preserve"> </w:instrText>
      </w:r>
      <w:r w:rsidR="00506B18" w:rsidRPr="00506B18">
        <w:rPr>
          <w:rFonts w:asciiTheme="minorBidi" w:hAnsiTheme="minorBidi" w:cstheme="minorBidi"/>
          <w:sz w:val="24"/>
          <w:u w:val="single"/>
          <w:lang w:eastAsia="he-IL"/>
        </w:rPr>
        <w:instrText>FORMTEXT</w:instrText>
      </w:r>
      <w:r w:rsidR="00506B18" w:rsidRPr="00506B18">
        <w:rPr>
          <w:rFonts w:asciiTheme="minorBidi" w:hAnsiTheme="minorBidi" w:cstheme="minorBidi"/>
          <w:sz w:val="24"/>
          <w:u w:val="single"/>
          <w:rtl/>
          <w:lang w:eastAsia="he-IL"/>
        </w:rPr>
        <w:instrText xml:space="preserve"> </w:instrText>
      </w:r>
      <w:r w:rsidR="00506B18" w:rsidRPr="00506B18">
        <w:rPr>
          <w:rFonts w:asciiTheme="minorBidi" w:hAnsiTheme="minorBidi" w:cstheme="minorBidi"/>
          <w:sz w:val="24"/>
          <w:u w:val="single"/>
          <w:rtl/>
          <w:lang w:eastAsia="he-IL"/>
        </w:rPr>
      </w:r>
      <w:r w:rsidR="00506B18" w:rsidRPr="00506B18">
        <w:rPr>
          <w:rFonts w:asciiTheme="minorBidi" w:hAnsiTheme="minorBidi" w:cstheme="minorBidi"/>
          <w:sz w:val="24"/>
          <w:u w:val="single"/>
          <w:rtl/>
          <w:lang w:eastAsia="he-IL"/>
        </w:rPr>
        <w:fldChar w:fldCharType="separate"/>
      </w:r>
      <w:r w:rsidR="00506B18" w:rsidRPr="00506B18">
        <w:rPr>
          <w:rFonts w:asciiTheme="minorBidi" w:hAnsiTheme="minorBidi" w:cstheme="minorBidi"/>
          <w:noProof/>
          <w:sz w:val="24"/>
          <w:u w:val="single"/>
          <w:rtl/>
          <w:lang w:eastAsia="he-IL"/>
        </w:rPr>
        <w:t> </w:t>
      </w:r>
      <w:r w:rsidR="00506B18" w:rsidRPr="00506B18">
        <w:rPr>
          <w:rFonts w:asciiTheme="minorBidi" w:hAnsiTheme="minorBidi" w:cstheme="minorBidi"/>
          <w:noProof/>
          <w:sz w:val="24"/>
          <w:u w:val="single"/>
          <w:rtl/>
          <w:lang w:eastAsia="he-IL"/>
        </w:rPr>
        <w:t> </w:t>
      </w:r>
      <w:r w:rsidR="00506B18" w:rsidRPr="00506B18">
        <w:rPr>
          <w:rFonts w:asciiTheme="minorBidi" w:hAnsiTheme="minorBidi" w:cstheme="minorBidi"/>
          <w:noProof/>
          <w:sz w:val="24"/>
          <w:u w:val="single"/>
          <w:rtl/>
          <w:lang w:eastAsia="he-IL"/>
        </w:rPr>
        <w:t> </w:t>
      </w:r>
      <w:r w:rsidR="00506B18" w:rsidRPr="00506B18">
        <w:rPr>
          <w:rFonts w:asciiTheme="minorBidi" w:hAnsiTheme="minorBidi" w:cstheme="minorBidi"/>
          <w:noProof/>
          <w:sz w:val="24"/>
          <w:u w:val="single"/>
          <w:rtl/>
          <w:lang w:eastAsia="he-IL"/>
        </w:rPr>
        <w:t> </w:t>
      </w:r>
      <w:r w:rsidR="00506B18" w:rsidRPr="00506B18">
        <w:rPr>
          <w:rFonts w:asciiTheme="minorBidi" w:hAnsiTheme="minorBidi" w:cstheme="minorBidi"/>
          <w:noProof/>
          <w:sz w:val="24"/>
          <w:u w:val="single"/>
          <w:rtl/>
          <w:lang w:eastAsia="he-IL"/>
        </w:rPr>
        <w:t> </w:t>
      </w:r>
      <w:r w:rsidR="00506B18" w:rsidRPr="00506B18">
        <w:rPr>
          <w:rFonts w:asciiTheme="minorBidi" w:hAnsiTheme="minorBidi" w:cstheme="minorBidi"/>
          <w:sz w:val="24"/>
          <w:u w:val="single"/>
          <w:rtl/>
          <w:lang w:eastAsia="he-IL"/>
        </w:rPr>
        <w:fldChar w:fldCharType="end"/>
      </w:r>
      <w:bookmarkEnd w:id="6"/>
    </w:p>
    <w:p w:rsidR="00146C4D" w:rsidRPr="00226684" w:rsidRDefault="00146C4D" w:rsidP="00506B18">
      <w:pPr>
        <w:keepLines w:val="0"/>
        <w:overflowPunct w:val="0"/>
        <w:autoSpaceDE w:val="0"/>
        <w:autoSpaceDN w:val="0"/>
        <w:adjustRightInd w:val="0"/>
        <w:ind w:left="991"/>
        <w:jc w:val="left"/>
        <w:textAlignment w:val="baseline"/>
        <w:rPr>
          <w:rFonts w:asciiTheme="minorBidi" w:hAnsiTheme="minorBidi" w:cstheme="minorBidi"/>
          <w:sz w:val="24"/>
          <w:rtl/>
          <w:lang w:eastAsia="he-IL"/>
        </w:rPr>
      </w:pPr>
      <w:r w:rsidRPr="00226684">
        <w:rPr>
          <w:rFonts w:asciiTheme="minorBidi" w:hAnsiTheme="minorBidi" w:cstheme="minorBidi"/>
          <w:sz w:val="24"/>
          <w:rtl/>
          <w:lang w:eastAsia="he-IL"/>
        </w:rPr>
        <w:t xml:space="preserve">שווי החומרים המסופקים על ידי </w:t>
      </w:r>
      <w:proofErr w:type="spellStart"/>
      <w:r w:rsidRPr="00226684">
        <w:rPr>
          <w:rFonts w:asciiTheme="minorBidi" w:hAnsiTheme="minorBidi" w:cstheme="minorBidi"/>
          <w:sz w:val="24"/>
          <w:rtl/>
          <w:lang w:eastAsia="he-IL"/>
        </w:rPr>
        <w:t>תש"ן</w:t>
      </w:r>
      <w:proofErr w:type="spellEnd"/>
      <w:r w:rsidRPr="00226684">
        <w:rPr>
          <w:rFonts w:asciiTheme="minorBidi" w:hAnsiTheme="minorBidi" w:cstheme="minorBidi"/>
          <w:sz w:val="24"/>
          <w:rtl/>
          <w:lang w:eastAsia="he-IL"/>
        </w:rPr>
        <w:t xml:space="preserve"> לצורך ביצוע העבודות: </w:t>
      </w:r>
      <w:r w:rsidR="00506B18" w:rsidRPr="00506B18">
        <w:rPr>
          <w:rFonts w:asciiTheme="minorBidi" w:hAnsiTheme="minorBidi" w:cstheme="minorBidi"/>
          <w:sz w:val="24"/>
          <w:u w:val="single"/>
          <w:rtl/>
          <w:lang w:eastAsia="he-IL"/>
        </w:rPr>
        <w:fldChar w:fldCharType="begin">
          <w:ffData>
            <w:name w:val="Text8"/>
            <w:enabled/>
            <w:calcOnExit w:val="0"/>
            <w:textInput/>
          </w:ffData>
        </w:fldChar>
      </w:r>
      <w:bookmarkStart w:id="7" w:name="Text8"/>
      <w:r w:rsidR="00506B18" w:rsidRPr="00506B18">
        <w:rPr>
          <w:rFonts w:asciiTheme="minorBidi" w:hAnsiTheme="minorBidi" w:cstheme="minorBidi"/>
          <w:sz w:val="24"/>
          <w:u w:val="single"/>
          <w:rtl/>
          <w:lang w:eastAsia="he-IL"/>
        </w:rPr>
        <w:instrText xml:space="preserve"> </w:instrText>
      </w:r>
      <w:r w:rsidR="00506B18" w:rsidRPr="00506B18">
        <w:rPr>
          <w:rFonts w:asciiTheme="minorBidi" w:hAnsiTheme="minorBidi" w:cstheme="minorBidi"/>
          <w:sz w:val="24"/>
          <w:u w:val="single"/>
          <w:lang w:eastAsia="he-IL"/>
        </w:rPr>
        <w:instrText>FORMTEXT</w:instrText>
      </w:r>
      <w:r w:rsidR="00506B18" w:rsidRPr="00506B18">
        <w:rPr>
          <w:rFonts w:asciiTheme="minorBidi" w:hAnsiTheme="minorBidi" w:cstheme="minorBidi"/>
          <w:sz w:val="24"/>
          <w:u w:val="single"/>
          <w:rtl/>
          <w:lang w:eastAsia="he-IL"/>
        </w:rPr>
        <w:instrText xml:space="preserve"> </w:instrText>
      </w:r>
      <w:r w:rsidR="00506B18" w:rsidRPr="00506B18">
        <w:rPr>
          <w:rFonts w:asciiTheme="minorBidi" w:hAnsiTheme="minorBidi" w:cstheme="minorBidi"/>
          <w:sz w:val="24"/>
          <w:u w:val="single"/>
          <w:rtl/>
          <w:lang w:eastAsia="he-IL"/>
        </w:rPr>
      </w:r>
      <w:r w:rsidR="00506B18" w:rsidRPr="00506B18">
        <w:rPr>
          <w:rFonts w:asciiTheme="minorBidi" w:hAnsiTheme="minorBidi" w:cstheme="minorBidi"/>
          <w:sz w:val="24"/>
          <w:u w:val="single"/>
          <w:rtl/>
          <w:lang w:eastAsia="he-IL"/>
        </w:rPr>
        <w:fldChar w:fldCharType="separate"/>
      </w:r>
      <w:r w:rsidR="00506B18" w:rsidRPr="00506B18">
        <w:rPr>
          <w:rFonts w:asciiTheme="minorBidi" w:hAnsiTheme="minorBidi" w:cstheme="minorBidi"/>
          <w:noProof/>
          <w:sz w:val="24"/>
          <w:u w:val="single"/>
          <w:rtl/>
          <w:lang w:eastAsia="he-IL"/>
        </w:rPr>
        <w:t> </w:t>
      </w:r>
      <w:r w:rsidR="00506B18" w:rsidRPr="00506B18">
        <w:rPr>
          <w:rFonts w:asciiTheme="minorBidi" w:hAnsiTheme="minorBidi" w:cstheme="minorBidi"/>
          <w:noProof/>
          <w:sz w:val="24"/>
          <w:u w:val="single"/>
          <w:rtl/>
          <w:lang w:eastAsia="he-IL"/>
        </w:rPr>
        <w:t> </w:t>
      </w:r>
      <w:r w:rsidR="00506B18" w:rsidRPr="00506B18">
        <w:rPr>
          <w:rFonts w:asciiTheme="minorBidi" w:hAnsiTheme="minorBidi" w:cstheme="minorBidi"/>
          <w:noProof/>
          <w:sz w:val="24"/>
          <w:u w:val="single"/>
          <w:rtl/>
          <w:lang w:eastAsia="he-IL"/>
        </w:rPr>
        <w:t> </w:t>
      </w:r>
      <w:r w:rsidR="00506B18" w:rsidRPr="00506B18">
        <w:rPr>
          <w:rFonts w:asciiTheme="minorBidi" w:hAnsiTheme="minorBidi" w:cstheme="minorBidi"/>
          <w:noProof/>
          <w:sz w:val="24"/>
          <w:u w:val="single"/>
          <w:rtl/>
          <w:lang w:eastAsia="he-IL"/>
        </w:rPr>
        <w:t> </w:t>
      </w:r>
      <w:r w:rsidR="00506B18" w:rsidRPr="00506B18">
        <w:rPr>
          <w:rFonts w:asciiTheme="minorBidi" w:hAnsiTheme="minorBidi" w:cstheme="minorBidi"/>
          <w:noProof/>
          <w:sz w:val="24"/>
          <w:u w:val="single"/>
          <w:rtl/>
          <w:lang w:eastAsia="he-IL"/>
        </w:rPr>
        <w:t> </w:t>
      </w:r>
      <w:r w:rsidR="00506B18" w:rsidRPr="00506B18">
        <w:rPr>
          <w:rFonts w:asciiTheme="minorBidi" w:hAnsiTheme="minorBidi" w:cstheme="minorBidi"/>
          <w:sz w:val="24"/>
          <w:u w:val="single"/>
          <w:rtl/>
          <w:lang w:eastAsia="he-IL"/>
        </w:rPr>
        <w:fldChar w:fldCharType="end"/>
      </w:r>
      <w:bookmarkEnd w:id="7"/>
      <w:r w:rsidR="00506B18">
        <w:rPr>
          <w:rFonts w:asciiTheme="minorBidi" w:hAnsiTheme="minorBidi" w:cstheme="minorBidi" w:hint="cs"/>
          <w:sz w:val="24"/>
          <w:rtl/>
          <w:lang w:eastAsia="he-IL"/>
        </w:rPr>
        <w:t xml:space="preserve"> </w:t>
      </w:r>
      <w:r w:rsidRPr="00226684">
        <w:rPr>
          <w:rFonts w:asciiTheme="minorBidi" w:hAnsiTheme="minorBidi" w:cstheme="minorBidi"/>
          <w:sz w:val="24"/>
          <w:rtl/>
          <w:lang w:eastAsia="he-IL"/>
        </w:rPr>
        <w:t>(צמוד למדד החוזה או לשער הדולר של ארה"ב) (להלן: "</w:t>
      </w:r>
      <w:r w:rsidRPr="00226684">
        <w:rPr>
          <w:rFonts w:asciiTheme="minorBidi" w:hAnsiTheme="minorBidi" w:cstheme="minorBidi"/>
          <w:b/>
          <w:bCs/>
          <w:sz w:val="24"/>
          <w:rtl/>
          <w:lang w:eastAsia="he-IL"/>
        </w:rPr>
        <w:t>החומרים</w:t>
      </w:r>
      <w:r w:rsidRPr="00226684">
        <w:rPr>
          <w:rFonts w:asciiTheme="minorBidi" w:hAnsiTheme="minorBidi" w:cstheme="minorBidi"/>
          <w:sz w:val="24"/>
          <w:rtl/>
          <w:lang w:eastAsia="he-IL"/>
        </w:rPr>
        <w:t>").</w:t>
      </w:r>
    </w:p>
    <w:p w:rsidR="00146C4D" w:rsidRPr="00226684" w:rsidRDefault="00146C4D" w:rsidP="00506B18">
      <w:pPr>
        <w:keepLines w:val="0"/>
        <w:overflowPunct w:val="0"/>
        <w:autoSpaceDE w:val="0"/>
        <w:autoSpaceDN w:val="0"/>
        <w:adjustRightInd w:val="0"/>
        <w:ind w:left="271" w:firstLine="720"/>
        <w:jc w:val="left"/>
        <w:textAlignment w:val="baseline"/>
        <w:rPr>
          <w:rFonts w:asciiTheme="minorBidi" w:hAnsiTheme="minorBidi" w:cstheme="minorBidi"/>
          <w:sz w:val="24"/>
          <w:rtl/>
          <w:lang w:eastAsia="he-IL"/>
        </w:rPr>
      </w:pPr>
      <w:r w:rsidRPr="00226684">
        <w:rPr>
          <w:rFonts w:asciiTheme="minorBidi" w:hAnsiTheme="minorBidi" w:cstheme="minorBidi"/>
          <w:sz w:val="24"/>
          <w:rtl/>
          <w:lang w:eastAsia="he-IL"/>
        </w:rPr>
        <w:t>הביטוח כולל את הכיסויים הבאים:</w:t>
      </w:r>
    </w:p>
    <w:p w:rsidR="00146C4D" w:rsidRPr="00226684" w:rsidRDefault="00146C4D" w:rsidP="009C072B">
      <w:pPr>
        <w:keepLines w:val="0"/>
        <w:numPr>
          <w:ilvl w:val="0"/>
          <w:numId w:val="3"/>
        </w:numPr>
        <w:overflowPunct w:val="0"/>
        <w:autoSpaceDE w:val="0"/>
        <w:autoSpaceDN w:val="0"/>
        <w:adjustRightInd w:val="0"/>
        <w:jc w:val="left"/>
        <w:textAlignment w:val="baseline"/>
        <w:rPr>
          <w:rFonts w:asciiTheme="minorBidi" w:hAnsiTheme="minorBidi" w:cstheme="minorBidi"/>
          <w:sz w:val="24"/>
          <w:rtl/>
          <w:lang w:eastAsia="he-IL"/>
        </w:rPr>
      </w:pPr>
      <w:r w:rsidRPr="00226684">
        <w:rPr>
          <w:rFonts w:asciiTheme="minorBidi" w:hAnsiTheme="minorBidi" w:cstheme="minorBidi"/>
          <w:sz w:val="24"/>
          <w:rtl/>
          <w:lang w:eastAsia="he-IL"/>
        </w:rPr>
        <w:lastRenderedPageBreak/>
        <w:t xml:space="preserve">רכוש בהעברה - בסכום של 10% משווי העבודות. </w:t>
      </w:r>
    </w:p>
    <w:p w:rsidR="00146C4D" w:rsidRPr="00226684" w:rsidRDefault="00146C4D" w:rsidP="009C072B">
      <w:pPr>
        <w:keepLines w:val="0"/>
        <w:numPr>
          <w:ilvl w:val="0"/>
          <w:numId w:val="3"/>
        </w:numPr>
        <w:overflowPunct w:val="0"/>
        <w:autoSpaceDE w:val="0"/>
        <w:autoSpaceDN w:val="0"/>
        <w:adjustRightInd w:val="0"/>
        <w:jc w:val="left"/>
        <w:textAlignment w:val="baseline"/>
        <w:rPr>
          <w:rFonts w:asciiTheme="minorBidi" w:hAnsiTheme="minorBidi" w:cstheme="minorBidi"/>
          <w:sz w:val="24"/>
          <w:rtl/>
          <w:lang w:eastAsia="he-IL"/>
        </w:rPr>
      </w:pPr>
      <w:r w:rsidRPr="00226684">
        <w:rPr>
          <w:rFonts w:asciiTheme="minorBidi" w:hAnsiTheme="minorBidi" w:cstheme="minorBidi"/>
          <w:sz w:val="24"/>
          <w:rtl/>
          <w:lang w:eastAsia="he-IL"/>
        </w:rPr>
        <w:t xml:space="preserve">הוצאות תכנון ופיקוח במקרה נזק בסכום של 10% מהנזק. </w:t>
      </w:r>
    </w:p>
    <w:p w:rsidR="00146C4D" w:rsidRPr="00226684" w:rsidRDefault="00146C4D" w:rsidP="009C072B">
      <w:pPr>
        <w:keepLines w:val="0"/>
        <w:numPr>
          <w:ilvl w:val="0"/>
          <w:numId w:val="3"/>
        </w:numPr>
        <w:overflowPunct w:val="0"/>
        <w:autoSpaceDE w:val="0"/>
        <w:autoSpaceDN w:val="0"/>
        <w:adjustRightInd w:val="0"/>
        <w:jc w:val="left"/>
        <w:textAlignment w:val="baseline"/>
        <w:rPr>
          <w:rFonts w:asciiTheme="minorBidi" w:hAnsiTheme="minorBidi" w:cstheme="minorBidi"/>
          <w:sz w:val="24"/>
          <w:lang w:eastAsia="he-IL"/>
        </w:rPr>
      </w:pPr>
      <w:r w:rsidRPr="00226684">
        <w:rPr>
          <w:rFonts w:asciiTheme="minorBidi" w:hAnsiTheme="minorBidi" w:cstheme="minorBidi"/>
          <w:sz w:val="24"/>
          <w:rtl/>
          <w:lang w:eastAsia="he-IL"/>
        </w:rPr>
        <w:t xml:space="preserve">ציוד, מתקנים ומבני עזר שאינם חלק מהפרויקט הסופי בסכום של10% משווי העבודות. </w:t>
      </w:r>
    </w:p>
    <w:p w:rsidR="00146C4D" w:rsidRPr="00226684" w:rsidRDefault="00146C4D" w:rsidP="009C072B">
      <w:pPr>
        <w:keepLines w:val="0"/>
        <w:numPr>
          <w:ilvl w:val="0"/>
          <w:numId w:val="3"/>
        </w:numPr>
        <w:overflowPunct w:val="0"/>
        <w:autoSpaceDE w:val="0"/>
        <w:autoSpaceDN w:val="0"/>
        <w:adjustRightInd w:val="0"/>
        <w:jc w:val="left"/>
        <w:textAlignment w:val="baseline"/>
        <w:rPr>
          <w:rFonts w:asciiTheme="minorBidi" w:hAnsiTheme="minorBidi" w:cstheme="minorBidi"/>
          <w:sz w:val="24"/>
          <w:rtl/>
          <w:lang w:eastAsia="he-IL"/>
        </w:rPr>
      </w:pPr>
      <w:r w:rsidRPr="00226684">
        <w:rPr>
          <w:rFonts w:asciiTheme="minorBidi" w:hAnsiTheme="minorBidi" w:cstheme="minorBidi"/>
          <w:sz w:val="24"/>
          <w:rtl/>
          <w:lang w:eastAsia="he-IL"/>
        </w:rPr>
        <w:t xml:space="preserve">נזק ישיר של תכנון, חומרים ועבודה לקויים בסכום של 20% משווי העבודות. </w:t>
      </w:r>
    </w:p>
    <w:p w:rsidR="00146C4D" w:rsidRPr="00226684" w:rsidRDefault="00146C4D" w:rsidP="009C072B">
      <w:pPr>
        <w:keepLines w:val="0"/>
        <w:numPr>
          <w:ilvl w:val="0"/>
          <w:numId w:val="3"/>
        </w:numPr>
        <w:overflowPunct w:val="0"/>
        <w:autoSpaceDE w:val="0"/>
        <w:autoSpaceDN w:val="0"/>
        <w:adjustRightInd w:val="0"/>
        <w:jc w:val="left"/>
        <w:textAlignment w:val="baseline"/>
        <w:rPr>
          <w:rFonts w:asciiTheme="minorBidi" w:hAnsiTheme="minorBidi" w:cstheme="minorBidi"/>
          <w:sz w:val="24"/>
          <w:lang w:eastAsia="he-IL"/>
        </w:rPr>
      </w:pPr>
      <w:r w:rsidRPr="00226684">
        <w:rPr>
          <w:rFonts w:asciiTheme="minorBidi" w:hAnsiTheme="minorBidi" w:cstheme="minorBidi"/>
          <w:sz w:val="24"/>
          <w:rtl/>
          <w:lang w:eastAsia="he-IL"/>
        </w:rPr>
        <w:t xml:space="preserve">פינוי הריסות בסכום שלא יפחת מ-10% משווי העבודות מעבר לסכום הביטוח. </w:t>
      </w:r>
    </w:p>
    <w:p w:rsidR="00146C4D" w:rsidRPr="00226684" w:rsidRDefault="00146C4D" w:rsidP="009C072B">
      <w:pPr>
        <w:keepLines w:val="0"/>
        <w:numPr>
          <w:ilvl w:val="0"/>
          <w:numId w:val="3"/>
        </w:numPr>
        <w:overflowPunct w:val="0"/>
        <w:autoSpaceDE w:val="0"/>
        <w:autoSpaceDN w:val="0"/>
        <w:adjustRightInd w:val="0"/>
        <w:jc w:val="left"/>
        <w:textAlignment w:val="baseline"/>
        <w:rPr>
          <w:rFonts w:asciiTheme="minorBidi" w:hAnsiTheme="minorBidi" w:cstheme="minorBidi"/>
          <w:sz w:val="24"/>
          <w:lang w:eastAsia="he-IL"/>
        </w:rPr>
      </w:pPr>
      <w:r w:rsidRPr="00226684">
        <w:rPr>
          <w:rFonts w:asciiTheme="minorBidi" w:hAnsiTheme="minorBidi" w:cstheme="minorBidi"/>
          <w:sz w:val="24"/>
          <w:rtl/>
          <w:lang w:eastAsia="he-IL"/>
        </w:rPr>
        <w:t>נזק לרכוש עליו עובדים ולרכוש סמוך השייך ליחיד מיחי</w:t>
      </w:r>
      <w:r w:rsidR="00506B18">
        <w:rPr>
          <w:rFonts w:asciiTheme="minorBidi" w:hAnsiTheme="minorBidi" w:cstheme="minorBidi"/>
          <w:sz w:val="24"/>
          <w:rtl/>
          <w:lang w:eastAsia="he-IL"/>
        </w:rPr>
        <w:t>די המבוטח בסכום של 2,000,000 ₪</w:t>
      </w:r>
      <w:r w:rsidR="00506B18">
        <w:rPr>
          <w:rFonts w:asciiTheme="minorBidi" w:hAnsiTheme="minorBidi" w:cstheme="minorBidi" w:hint="cs"/>
          <w:sz w:val="24"/>
          <w:rtl/>
          <w:lang w:eastAsia="he-IL"/>
        </w:rPr>
        <w:t>.</w:t>
      </w:r>
    </w:p>
    <w:p w:rsidR="00146C4D" w:rsidRPr="00226684" w:rsidRDefault="00146C4D" w:rsidP="009C072B">
      <w:pPr>
        <w:keepLines w:val="0"/>
        <w:numPr>
          <w:ilvl w:val="0"/>
          <w:numId w:val="3"/>
        </w:numPr>
        <w:overflowPunct w:val="0"/>
        <w:autoSpaceDE w:val="0"/>
        <w:autoSpaceDN w:val="0"/>
        <w:adjustRightInd w:val="0"/>
        <w:jc w:val="left"/>
        <w:textAlignment w:val="baseline"/>
        <w:rPr>
          <w:rFonts w:asciiTheme="minorBidi" w:hAnsiTheme="minorBidi" w:cstheme="minorBidi"/>
          <w:sz w:val="24"/>
          <w:lang w:eastAsia="he-IL"/>
        </w:rPr>
      </w:pPr>
      <w:r w:rsidRPr="00226684">
        <w:rPr>
          <w:rFonts w:asciiTheme="minorBidi" w:hAnsiTheme="minorBidi" w:cstheme="minorBidi"/>
          <w:sz w:val="24"/>
          <w:rtl/>
          <w:lang w:eastAsia="he-IL"/>
        </w:rPr>
        <w:t xml:space="preserve">הוצאות מיוחדות בסכום של 10% משווי העבודות ו/או לחומרים. </w:t>
      </w:r>
    </w:p>
    <w:p w:rsidR="00146C4D" w:rsidRPr="00226684" w:rsidRDefault="00146C4D" w:rsidP="00506B18">
      <w:pPr>
        <w:keepLines w:val="0"/>
        <w:overflowPunct w:val="0"/>
        <w:autoSpaceDE w:val="0"/>
        <w:autoSpaceDN w:val="0"/>
        <w:adjustRightInd w:val="0"/>
        <w:ind w:left="991"/>
        <w:jc w:val="left"/>
        <w:textAlignment w:val="baseline"/>
        <w:rPr>
          <w:rFonts w:asciiTheme="minorBidi" w:hAnsiTheme="minorBidi" w:cstheme="minorBidi"/>
          <w:b/>
          <w:bCs/>
          <w:sz w:val="24"/>
          <w:lang w:eastAsia="he-IL"/>
        </w:rPr>
      </w:pPr>
      <w:r w:rsidRPr="00226684">
        <w:rPr>
          <w:rFonts w:asciiTheme="minorBidi" w:hAnsiTheme="minorBidi" w:cstheme="minorBidi"/>
          <w:b/>
          <w:bCs/>
          <w:sz w:val="24"/>
          <w:rtl/>
          <w:lang w:eastAsia="he-IL"/>
        </w:rPr>
        <w:t xml:space="preserve">לעניין אבדן או נזק הנגרם לעבודות, הזכות לניהול משא ומתן ולקבלת תגמולי ביטוח נתונה </w:t>
      </w:r>
      <w:proofErr w:type="spellStart"/>
      <w:r w:rsidRPr="00226684">
        <w:rPr>
          <w:rFonts w:asciiTheme="minorBidi" w:hAnsiTheme="minorBidi" w:cstheme="minorBidi"/>
          <w:b/>
          <w:bCs/>
          <w:sz w:val="24"/>
          <w:rtl/>
          <w:lang w:eastAsia="he-IL"/>
        </w:rPr>
        <w:t>לתש"ן</w:t>
      </w:r>
      <w:proofErr w:type="spellEnd"/>
      <w:r w:rsidRPr="00226684">
        <w:rPr>
          <w:rFonts w:asciiTheme="minorBidi" w:hAnsiTheme="minorBidi" w:cstheme="minorBidi"/>
          <w:b/>
          <w:bCs/>
          <w:sz w:val="24"/>
          <w:rtl/>
          <w:lang w:eastAsia="he-IL"/>
        </w:rPr>
        <w:t xml:space="preserve"> בלבד וזאת בקביעה בלתי חוזרת. </w:t>
      </w:r>
    </w:p>
    <w:p w:rsidR="00146C4D" w:rsidRPr="00506B18" w:rsidRDefault="00146C4D" w:rsidP="009C072B">
      <w:pPr>
        <w:pStyle w:val="6"/>
        <w:ind w:left="992" w:hanging="567"/>
        <w:rPr>
          <w:rtl/>
        </w:rPr>
      </w:pPr>
      <w:r w:rsidRPr="00506B18">
        <w:rPr>
          <w:rtl/>
        </w:rPr>
        <w:t>פרק ב' - אחריות כלפי צד שלישי</w:t>
      </w:r>
    </w:p>
    <w:p w:rsidR="00146C4D" w:rsidRPr="00226684" w:rsidRDefault="00146C4D" w:rsidP="00506B18">
      <w:pPr>
        <w:keepLines w:val="0"/>
        <w:overflowPunct w:val="0"/>
        <w:autoSpaceDE w:val="0"/>
        <w:autoSpaceDN w:val="0"/>
        <w:adjustRightInd w:val="0"/>
        <w:ind w:left="991"/>
        <w:jc w:val="left"/>
        <w:textAlignment w:val="baseline"/>
        <w:rPr>
          <w:rFonts w:asciiTheme="minorBidi" w:hAnsiTheme="minorBidi" w:cstheme="minorBidi"/>
          <w:sz w:val="24"/>
          <w:rtl/>
          <w:lang w:eastAsia="he-IL"/>
        </w:rPr>
      </w:pPr>
      <w:r w:rsidRPr="00226684">
        <w:rPr>
          <w:rFonts w:asciiTheme="minorBidi" w:hAnsiTheme="minorBidi" w:cstheme="minorBidi"/>
          <w:sz w:val="24"/>
          <w:rtl/>
          <w:lang w:eastAsia="he-IL"/>
        </w:rPr>
        <w:t xml:space="preserve">ביטוח אחריות כלפי צד שלישי בגין חבות עקב נזק או אובדן   הנובעים מהעבודות בגבול אחריות בסך של 8,000,000 ש"ח לאירוע ובמצטבר על-פי הפוליסה. </w:t>
      </w:r>
    </w:p>
    <w:p w:rsidR="00146C4D" w:rsidRPr="00226684" w:rsidRDefault="00146C4D" w:rsidP="00506B18">
      <w:pPr>
        <w:keepLines w:val="0"/>
        <w:overflowPunct w:val="0"/>
        <w:autoSpaceDE w:val="0"/>
        <w:autoSpaceDN w:val="0"/>
        <w:adjustRightInd w:val="0"/>
        <w:ind w:left="991"/>
        <w:jc w:val="left"/>
        <w:textAlignment w:val="baseline"/>
        <w:rPr>
          <w:rFonts w:asciiTheme="minorBidi" w:hAnsiTheme="minorBidi" w:cstheme="minorBidi"/>
          <w:sz w:val="24"/>
          <w:rtl/>
          <w:lang w:eastAsia="he-IL"/>
        </w:rPr>
      </w:pPr>
      <w:r w:rsidRPr="00226684">
        <w:rPr>
          <w:rFonts w:asciiTheme="minorBidi" w:hAnsiTheme="minorBidi" w:cstheme="minorBidi"/>
          <w:sz w:val="24"/>
          <w:rtl/>
          <w:lang w:eastAsia="he-IL"/>
        </w:rPr>
        <w:t xml:space="preserve">הפוליסה מבטחת את אחריות הקבלן על פי דין כלפי צד שלישי לפגיעה או נזק לגופו ו/או לרכושו של כל אדם ו/או גוף שהוא כתוצאה ו/או בקשר עם ביצוע העבודות, ואיננה כוללת חריגים והגבלות בקשר עם: אש, התפוצצות, שיטפון, בהלה, מכשירי הרמה, פריקה וטעינה, מתקנים סניטריים פגומים, זיהום תאונתי ובלתי צפוי וחפירות. </w:t>
      </w:r>
    </w:p>
    <w:p w:rsidR="00146C4D" w:rsidRPr="00226684" w:rsidRDefault="00146C4D" w:rsidP="00506B18">
      <w:pPr>
        <w:keepLines w:val="0"/>
        <w:overflowPunct w:val="0"/>
        <w:autoSpaceDE w:val="0"/>
        <w:autoSpaceDN w:val="0"/>
        <w:adjustRightInd w:val="0"/>
        <w:ind w:left="991"/>
        <w:jc w:val="left"/>
        <w:textAlignment w:val="baseline"/>
        <w:rPr>
          <w:rFonts w:asciiTheme="minorBidi" w:hAnsiTheme="minorBidi" w:cstheme="minorBidi"/>
          <w:sz w:val="24"/>
          <w:rtl/>
          <w:lang w:eastAsia="he-IL"/>
        </w:rPr>
      </w:pPr>
      <w:r w:rsidRPr="00226684">
        <w:rPr>
          <w:rFonts w:asciiTheme="minorBidi" w:hAnsiTheme="minorBidi" w:cstheme="minorBidi"/>
          <w:sz w:val="24"/>
          <w:rtl/>
          <w:lang w:eastAsia="he-IL"/>
        </w:rPr>
        <w:t>הפוליסה מכסה נזק לרכוש הנגרם עקב שימוש בכלי רכב מנועי מעבר לגבולות האחריות הקבועים בפוליסת צד ג' סטנדרטית לרכב</w:t>
      </w:r>
      <w:r w:rsidRPr="00226684">
        <w:rPr>
          <w:rFonts w:asciiTheme="minorBidi" w:hAnsiTheme="minorBidi" w:cstheme="minorBidi"/>
          <w:sz w:val="24"/>
          <w:lang w:eastAsia="he-IL"/>
        </w:rPr>
        <w:t>.</w:t>
      </w:r>
    </w:p>
    <w:p w:rsidR="00146C4D" w:rsidRPr="00226684" w:rsidRDefault="00146C4D" w:rsidP="00506B18">
      <w:pPr>
        <w:keepLines w:val="0"/>
        <w:overflowPunct w:val="0"/>
        <w:autoSpaceDE w:val="0"/>
        <w:autoSpaceDN w:val="0"/>
        <w:adjustRightInd w:val="0"/>
        <w:ind w:left="991"/>
        <w:jc w:val="left"/>
        <w:textAlignment w:val="baseline"/>
        <w:rPr>
          <w:rFonts w:asciiTheme="minorBidi" w:hAnsiTheme="minorBidi" w:cstheme="minorBidi"/>
          <w:sz w:val="24"/>
          <w:rtl/>
          <w:lang w:eastAsia="he-IL"/>
        </w:rPr>
      </w:pPr>
      <w:r w:rsidRPr="00226684">
        <w:rPr>
          <w:rFonts w:asciiTheme="minorBidi" w:hAnsiTheme="minorBidi" w:cstheme="minorBidi"/>
          <w:sz w:val="24"/>
          <w:rtl/>
          <w:lang w:eastAsia="he-IL"/>
        </w:rPr>
        <w:t xml:space="preserve">הפרק כולל סעיף אחריות צולבת לפיו נחשב הביטוח כאילו נערך בנפרד עבור כל אחד מיחידי המבוטח. מובהר כי רכוש </w:t>
      </w:r>
      <w:proofErr w:type="spellStart"/>
      <w:r w:rsidRPr="00226684">
        <w:rPr>
          <w:rFonts w:asciiTheme="minorBidi" w:hAnsiTheme="minorBidi" w:cstheme="minorBidi"/>
          <w:sz w:val="24"/>
          <w:rtl/>
          <w:lang w:eastAsia="he-IL"/>
        </w:rPr>
        <w:t>תש"ן</w:t>
      </w:r>
      <w:proofErr w:type="spellEnd"/>
      <w:r w:rsidRPr="00226684">
        <w:rPr>
          <w:rFonts w:asciiTheme="minorBidi" w:hAnsiTheme="minorBidi" w:cstheme="minorBidi"/>
          <w:sz w:val="24"/>
          <w:rtl/>
          <w:lang w:eastAsia="he-IL"/>
        </w:rPr>
        <w:t xml:space="preserve"> ורכוש המזמין נחשב לרכוש צד שלישי (למעט החלק בו מבוצעת העבודה במישרין)</w:t>
      </w:r>
    </w:p>
    <w:p w:rsidR="00146C4D" w:rsidRPr="00226684" w:rsidRDefault="00146C4D" w:rsidP="00506B18">
      <w:pPr>
        <w:keepLines w:val="0"/>
        <w:overflowPunct w:val="0"/>
        <w:autoSpaceDE w:val="0"/>
        <w:autoSpaceDN w:val="0"/>
        <w:adjustRightInd w:val="0"/>
        <w:ind w:left="631" w:firstLine="360"/>
        <w:jc w:val="left"/>
        <w:textAlignment w:val="baseline"/>
        <w:rPr>
          <w:rFonts w:asciiTheme="minorBidi" w:hAnsiTheme="minorBidi" w:cstheme="minorBidi"/>
          <w:sz w:val="24"/>
          <w:rtl/>
          <w:lang w:eastAsia="he-IL"/>
        </w:rPr>
      </w:pPr>
      <w:r w:rsidRPr="00226684">
        <w:rPr>
          <w:rFonts w:asciiTheme="minorBidi" w:hAnsiTheme="minorBidi" w:cstheme="minorBidi"/>
          <w:sz w:val="24"/>
          <w:rtl/>
          <w:lang w:eastAsia="he-IL"/>
        </w:rPr>
        <w:t xml:space="preserve">הפרק כאמור מורחב לכסות: </w:t>
      </w:r>
      <w:r w:rsidRPr="00226684">
        <w:rPr>
          <w:rFonts w:asciiTheme="minorBidi" w:hAnsiTheme="minorBidi" w:cstheme="minorBidi"/>
          <w:sz w:val="24"/>
          <w:rtl/>
          <w:lang w:eastAsia="he-IL"/>
        </w:rPr>
        <w:tab/>
      </w:r>
    </w:p>
    <w:p w:rsidR="00146C4D" w:rsidRPr="00226684" w:rsidRDefault="00146C4D" w:rsidP="009C072B">
      <w:pPr>
        <w:keepLines w:val="0"/>
        <w:numPr>
          <w:ilvl w:val="0"/>
          <w:numId w:val="4"/>
        </w:numPr>
        <w:overflowPunct w:val="0"/>
        <w:autoSpaceDE w:val="0"/>
        <w:autoSpaceDN w:val="0"/>
        <w:adjustRightInd w:val="0"/>
        <w:ind w:left="1351"/>
        <w:jc w:val="left"/>
        <w:textAlignment w:val="baseline"/>
        <w:rPr>
          <w:rFonts w:asciiTheme="minorBidi" w:hAnsiTheme="minorBidi" w:cstheme="minorBidi"/>
          <w:sz w:val="24"/>
          <w:lang w:eastAsia="he-IL"/>
        </w:rPr>
      </w:pPr>
      <w:r w:rsidRPr="00226684">
        <w:rPr>
          <w:rFonts w:asciiTheme="minorBidi" w:hAnsiTheme="minorBidi" w:cstheme="minorBidi"/>
          <w:sz w:val="24"/>
          <w:rtl/>
          <w:lang w:eastAsia="he-IL"/>
        </w:rPr>
        <w:t xml:space="preserve">תביעות תחלוף של המוסד לביטוח לאומי. </w:t>
      </w:r>
      <w:r w:rsidRPr="00226684">
        <w:rPr>
          <w:rFonts w:asciiTheme="minorBidi" w:hAnsiTheme="minorBidi" w:cstheme="minorBidi"/>
          <w:sz w:val="24"/>
          <w:rtl/>
          <w:lang w:eastAsia="he-IL"/>
        </w:rPr>
        <w:tab/>
      </w:r>
    </w:p>
    <w:p w:rsidR="00146C4D" w:rsidRPr="00226684" w:rsidRDefault="00146C4D" w:rsidP="009C072B">
      <w:pPr>
        <w:keepLines w:val="0"/>
        <w:numPr>
          <w:ilvl w:val="0"/>
          <w:numId w:val="4"/>
        </w:numPr>
        <w:overflowPunct w:val="0"/>
        <w:autoSpaceDE w:val="0"/>
        <w:autoSpaceDN w:val="0"/>
        <w:adjustRightInd w:val="0"/>
        <w:ind w:left="1351"/>
        <w:jc w:val="left"/>
        <w:textAlignment w:val="baseline"/>
        <w:rPr>
          <w:rFonts w:asciiTheme="minorBidi" w:hAnsiTheme="minorBidi" w:cstheme="minorBidi"/>
          <w:sz w:val="24"/>
          <w:lang w:eastAsia="he-IL"/>
        </w:rPr>
      </w:pPr>
      <w:r w:rsidRPr="00226684">
        <w:rPr>
          <w:rFonts w:asciiTheme="minorBidi" w:hAnsiTheme="minorBidi" w:cstheme="minorBidi"/>
          <w:sz w:val="24"/>
          <w:rtl/>
          <w:lang w:eastAsia="he-IL"/>
        </w:rPr>
        <w:t xml:space="preserve">נזקי גוף הנובעים משימוש בציוד מכני הנדסי שהינו כלי רכב מנועי ושאין חובה לבטחו בביטוח חובה. </w:t>
      </w:r>
    </w:p>
    <w:p w:rsidR="00146C4D" w:rsidRPr="00226684" w:rsidRDefault="00146C4D" w:rsidP="009C072B">
      <w:pPr>
        <w:keepLines w:val="0"/>
        <w:numPr>
          <w:ilvl w:val="0"/>
          <w:numId w:val="4"/>
        </w:numPr>
        <w:overflowPunct w:val="0"/>
        <w:autoSpaceDE w:val="0"/>
        <w:autoSpaceDN w:val="0"/>
        <w:adjustRightInd w:val="0"/>
        <w:ind w:left="1351"/>
        <w:jc w:val="left"/>
        <w:textAlignment w:val="baseline"/>
        <w:rPr>
          <w:rFonts w:asciiTheme="minorBidi" w:hAnsiTheme="minorBidi" w:cstheme="minorBidi"/>
          <w:sz w:val="24"/>
          <w:lang w:eastAsia="he-IL"/>
        </w:rPr>
      </w:pPr>
      <w:r w:rsidRPr="00226684">
        <w:rPr>
          <w:rFonts w:asciiTheme="minorBidi" w:hAnsiTheme="minorBidi" w:cstheme="minorBidi"/>
          <w:sz w:val="24"/>
          <w:rtl/>
          <w:lang w:eastAsia="he-IL"/>
        </w:rPr>
        <w:t>חבות בשל נזק הנגרם עקב רעידות והחלשת משען בגבול אחריות בסך 1,000,000 ₪  לאירוע. חבות בשל נזק עקיף הנגרם עקב פגיעה בכבלים, צינורות ומתקנים תת-קרקעיים  עד לסך 2,000,000 ₪  לאירוע.</w:t>
      </w:r>
    </w:p>
    <w:p w:rsidR="00146C4D" w:rsidRPr="00506B18" w:rsidRDefault="00146C4D" w:rsidP="009C072B">
      <w:pPr>
        <w:pStyle w:val="6"/>
        <w:ind w:left="992" w:hanging="567"/>
      </w:pPr>
      <w:r w:rsidRPr="00506B18">
        <w:rPr>
          <w:rtl/>
        </w:rPr>
        <w:t>פרק (3) - אחריות מעבידים</w:t>
      </w:r>
    </w:p>
    <w:p w:rsidR="00146C4D" w:rsidRPr="00226684" w:rsidRDefault="00146C4D" w:rsidP="00506B18">
      <w:pPr>
        <w:keepLines w:val="0"/>
        <w:overflowPunct w:val="0"/>
        <w:autoSpaceDE w:val="0"/>
        <w:autoSpaceDN w:val="0"/>
        <w:adjustRightInd w:val="0"/>
        <w:ind w:left="991"/>
        <w:jc w:val="left"/>
        <w:textAlignment w:val="baseline"/>
        <w:rPr>
          <w:rFonts w:asciiTheme="minorBidi" w:hAnsiTheme="minorBidi" w:cstheme="minorBidi"/>
          <w:sz w:val="24"/>
          <w:rtl/>
          <w:lang w:eastAsia="he-IL"/>
        </w:rPr>
      </w:pPr>
      <w:r w:rsidRPr="00226684">
        <w:rPr>
          <w:rFonts w:asciiTheme="minorBidi" w:hAnsiTheme="minorBidi" w:cstheme="minorBidi"/>
          <w:sz w:val="24"/>
          <w:rtl/>
          <w:lang w:eastAsia="he-IL"/>
        </w:rPr>
        <w:t>חבות כלפי המועסקים בקשר עם העבודות, בגין נזק או אובדן הנגרמים באתר במשך תקופת הביצוע, תוך כדי או עקב ביצוע העבודות, בגבול אחריות של 20,000,000 ₪ לתובע, למקרה ולתקופת הביטוח.</w:t>
      </w:r>
    </w:p>
    <w:p w:rsidR="00506B18" w:rsidRDefault="00146C4D" w:rsidP="00506B18">
      <w:pPr>
        <w:keepLines w:val="0"/>
        <w:overflowPunct w:val="0"/>
        <w:autoSpaceDE w:val="0"/>
        <w:autoSpaceDN w:val="0"/>
        <w:adjustRightInd w:val="0"/>
        <w:ind w:left="991"/>
        <w:jc w:val="left"/>
        <w:textAlignment w:val="baseline"/>
        <w:rPr>
          <w:rFonts w:asciiTheme="minorBidi" w:hAnsiTheme="minorBidi" w:cstheme="minorBidi"/>
          <w:sz w:val="24"/>
          <w:rtl/>
          <w:lang w:eastAsia="he-IL"/>
        </w:rPr>
      </w:pPr>
      <w:r w:rsidRPr="00226684">
        <w:rPr>
          <w:rFonts w:asciiTheme="minorBidi" w:hAnsiTheme="minorBidi" w:cstheme="minorBidi"/>
          <w:sz w:val="24"/>
          <w:rtl/>
          <w:lang w:eastAsia="he-IL"/>
        </w:rPr>
        <w:lastRenderedPageBreak/>
        <w:t>הביטוח הינו בגין היזק גופני, נפשי או שכלי או מוות למי מהעובדים כתוצאה מתאונה ו/או מחלה שיגרמו תוך כדי ו/או עקב עבודתם. ביטוח זה לא יכלול כל הגבלה בדבר עבודות בגובה או בעומק, שעות עבודה, קבלנים, קבלני משנה ועובדיהם, פיתיונות ורעלים, וכן בדבר העסקת נוער</w:t>
      </w:r>
      <w:r w:rsidRPr="00226684">
        <w:rPr>
          <w:rFonts w:asciiTheme="minorBidi" w:hAnsiTheme="minorBidi" w:cstheme="minorBidi"/>
          <w:sz w:val="24"/>
          <w:lang w:eastAsia="he-IL"/>
        </w:rPr>
        <w:t>.</w:t>
      </w:r>
    </w:p>
    <w:p w:rsidR="00146C4D" w:rsidRPr="00506B18" w:rsidRDefault="00146C4D" w:rsidP="009C072B">
      <w:pPr>
        <w:pStyle w:val="6"/>
        <w:ind w:left="992" w:hanging="567"/>
        <w:rPr>
          <w:rtl/>
        </w:rPr>
      </w:pPr>
      <w:r w:rsidRPr="00506B18">
        <w:rPr>
          <w:rtl/>
        </w:rPr>
        <w:t>כללי לביטוח עבודות קבלניות</w:t>
      </w:r>
    </w:p>
    <w:p w:rsidR="00146C4D" w:rsidRPr="00226684" w:rsidRDefault="00146C4D" w:rsidP="009C072B">
      <w:pPr>
        <w:keepLines w:val="0"/>
        <w:numPr>
          <w:ilvl w:val="0"/>
          <w:numId w:val="5"/>
        </w:numPr>
        <w:overflowPunct w:val="0"/>
        <w:autoSpaceDE w:val="0"/>
        <w:autoSpaceDN w:val="0"/>
        <w:adjustRightInd w:val="0"/>
        <w:ind w:left="1351"/>
        <w:jc w:val="left"/>
        <w:textAlignment w:val="baseline"/>
        <w:rPr>
          <w:rFonts w:asciiTheme="minorBidi" w:hAnsiTheme="minorBidi" w:cstheme="minorBidi"/>
          <w:sz w:val="24"/>
          <w:rtl/>
          <w:lang w:eastAsia="he-IL"/>
        </w:rPr>
      </w:pPr>
      <w:r w:rsidRPr="00226684">
        <w:rPr>
          <w:rFonts w:asciiTheme="minorBidi" w:hAnsiTheme="minorBidi" w:cstheme="minorBidi"/>
          <w:sz w:val="24"/>
          <w:rtl/>
          <w:lang w:eastAsia="he-IL"/>
        </w:rPr>
        <w:t xml:space="preserve">אנו מוותרים על זכות התחלוף כלפי </w:t>
      </w:r>
      <w:proofErr w:type="spellStart"/>
      <w:r w:rsidRPr="00226684">
        <w:rPr>
          <w:rFonts w:asciiTheme="minorBidi" w:hAnsiTheme="minorBidi" w:cstheme="minorBidi"/>
          <w:sz w:val="24"/>
          <w:rtl/>
          <w:lang w:eastAsia="he-IL"/>
        </w:rPr>
        <w:t>תש"ן</w:t>
      </w:r>
      <w:proofErr w:type="spellEnd"/>
      <w:r w:rsidRPr="00226684">
        <w:rPr>
          <w:rFonts w:asciiTheme="minorBidi" w:hAnsiTheme="minorBidi" w:cstheme="minorBidi"/>
          <w:sz w:val="24"/>
          <w:rtl/>
          <w:lang w:eastAsia="he-IL"/>
        </w:rPr>
        <w:t xml:space="preserve"> ו/או כלפי המזמין והבאים מטעמם  ו/או כלפי המפקח ובלבד שוויתור כאמור לא יחול כלפי אדם שגרם לנזק בזדון.</w:t>
      </w:r>
    </w:p>
    <w:p w:rsidR="00146C4D" w:rsidRPr="00226684" w:rsidRDefault="00146C4D" w:rsidP="009C072B">
      <w:pPr>
        <w:keepLines w:val="0"/>
        <w:numPr>
          <w:ilvl w:val="0"/>
          <w:numId w:val="5"/>
        </w:numPr>
        <w:overflowPunct w:val="0"/>
        <w:autoSpaceDE w:val="0"/>
        <w:autoSpaceDN w:val="0"/>
        <w:adjustRightInd w:val="0"/>
        <w:ind w:left="1351"/>
        <w:jc w:val="left"/>
        <w:textAlignment w:val="baseline"/>
        <w:rPr>
          <w:rFonts w:asciiTheme="minorBidi" w:hAnsiTheme="minorBidi" w:cstheme="minorBidi"/>
          <w:sz w:val="24"/>
          <w:lang w:eastAsia="he-IL"/>
        </w:rPr>
      </w:pPr>
      <w:r w:rsidRPr="00226684">
        <w:rPr>
          <w:rFonts w:asciiTheme="minorBidi" w:hAnsiTheme="minorBidi" w:cstheme="minorBidi"/>
          <w:sz w:val="24"/>
          <w:rtl/>
          <w:lang w:eastAsia="he-IL"/>
        </w:rPr>
        <w:t xml:space="preserve">ביטוח העבודות הקבלניות כאמור אינו ניתן לביטול אלא מחמת אי תשלום פרמיה, ובכל מקרה בכפוף לכך שניתן לכם הודעה על כך מראש, בכתב ובדואר רשום של 30 יום לפחות מראש ( </w:t>
      </w:r>
    </w:p>
    <w:p w:rsidR="00146C4D" w:rsidRPr="00226684" w:rsidRDefault="00146C4D" w:rsidP="009C072B">
      <w:pPr>
        <w:keepLines w:val="0"/>
        <w:numPr>
          <w:ilvl w:val="0"/>
          <w:numId w:val="5"/>
        </w:numPr>
        <w:overflowPunct w:val="0"/>
        <w:autoSpaceDE w:val="0"/>
        <w:autoSpaceDN w:val="0"/>
        <w:adjustRightInd w:val="0"/>
        <w:ind w:left="1351"/>
        <w:jc w:val="left"/>
        <w:textAlignment w:val="baseline"/>
        <w:rPr>
          <w:rFonts w:asciiTheme="minorBidi" w:hAnsiTheme="minorBidi" w:cstheme="minorBidi"/>
          <w:sz w:val="24"/>
          <w:rtl/>
          <w:lang w:eastAsia="he-IL"/>
        </w:rPr>
      </w:pPr>
      <w:r w:rsidRPr="00226684">
        <w:rPr>
          <w:rFonts w:asciiTheme="minorBidi" w:hAnsiTheme="minorBidi" w:cstheme="minorBidi"/>
          <w:sz w:val="24"/>
          <w:rtl/>
          <w:lang w:eastAsia="he-IL"/>
        </w:rPr>
        <w:t xml:space="preserve">ביטוח העבודות הקבלניות כאמור יעמוד בתוקף מלא עד למסירה מלאה של כל חלקי הפרויקט </w:t>
      </w:r>
      <w:proofErr w:type="spellStart"/>
      <w:r w:rsidRPr="00226684">
        <w:rPr>
          <w:rFonts w:asciiTheme="minorBidi" w:hAnsiTheme="minorBidi" w:cstheme="minorBidi"/>
          <w:sz w:val="24"/>
          <w:rtl/>
          <w:lang w:eastAsia="he-IL"/>
        </w:rPr>
        <w:t>לתש"ן</w:t>
      </w:r>
      <w:proofErr w:type="spellEnd"/>
      <w:r w:rsidRPr="00226684">
        <w:rPr>
          <w:rFonts w:asciiTheme="minorBidi" w:hAnsiTheme="minorBidi" w:cstheme="minorBidi"/>
          <w:sz w:val="24"/>
          <w:rtl/>
          <w:lang w:eastAsia="he-IL"/>
        </w:rPr>
        <w:t xml:space="preserve"> ו/או למזמין (לפי המאוחר).</w:t>
      </w:r>
    </w:p>
    <w:p w:rsidR="00146C4D" w:rsidRPr="00226684" w:rsidRDefault="00146C4D" w:rsidP="009C072B">
      <w:pPr>
        <w:keepLines w:val="0"/>
        <w:numPr>
          <w:ilvl w:val="0"/>
          <w:numId w:val="5"/>
        </w:numPr>
        <w:overflowPunct w:val="0"/>
        <w:autoSpaceDE w:val="0"/>
        <w:autoSpaceDN w:val="0"/>
        <w:adjustRightInd w:val="0"/>
        <w:ind w:left="1351"/>
        <w:jc w:val="left"/>
        <w:textAlignment w:val="baseline"/>
        <w:rPr>
          <w:rFonts w:asciiTheme="minorBidi" w:hAnsiTheme="minorBidi" w:cstheme="minorBidi"/>
          <w:sz w:val="24"/>
          <w:rtl/>
          <w:lang w:eastAsia="he-IL"/>
        </w:rPr>
      </w:pPr>
      <w:r w:rsidRPr="00226684">
        <w:rPr>
          <w:rFonts w:asciiTheme="minorBidi" w:hAnsiTheme="minorBidi" w:cstheme="minorBidi"/>
          <w:sz w:val="24"/>
          <w:rtl/>
          <w:lang w:eastAsia="he-IL"/>
        </w:rPr>
        <w:t xml:space="preserve">במקרה בו תופסק ההתקשרות עם הקבלן מכל סיבה שהיא, המבטח מאשר כי הפוליסה תמשיך להיות בתוקף ותכסה את </w:t>
      </w:r>
      <w:proofErr w:type="spellStart"/>
      <w:r w:rsidRPr="00226684">
        <w:rPr>
          <w:rFonts w:asciiTheme="minorBidi" w:hAnsiTheme="minorBidi" w:cstheme="minorBidi"/>
          <w:sz w:val="24"/>
          <w:rtl/>
          <w:lang w:eastAsia="he-IL"/>
        </w:rPr>
        <w:t>תש"ן</w:t>
      </w:r>
      <w:proofErr w:type="spellEnd"/>
      <w:r w:rsidRPr="00226684">
        <w:rPr>
          <w:rFonts w:asciiTheme="minorBidi" w:hAnsiTheme="minorBidi" w:cstheme="minorBidi"/>
          <w:sz w:val="24"/>
          <w:rtl/>
          <w:lang w:eastAsia="he-IL"/>
        </w:rPr>
        <w:t xml:space="preserve"> , המזמין ויתר יחידי המבוטח, והכל בכפוף להמשך תשלום יתרת הפרמיה, באם תהיה.</w:t>
      </w:r>
    </w:p>
    <w:p w:rsidR="00146C4D" w:rsidRPr="00226684" w:rsidRDefault="00146C4D" w:rsidP="009C072B">
      <w:pPr>
        <w:keepLines w:val="0"/>
        <w:numPr>
          <w:ilvl w:val="0"/>
          <w:numId w:val="5"/>
        </w:numPr>
        <w:overflowPunct w:val="0"/>
        <w:autoSpaceDE w:val="0"/>
        <w:autoSpaceDN w:val="0"/>
        <w:adjustRightInd w:val="0"/>
        <w:ind w:left="1351"/>
        <w:jc w:val="left"/>
        <w:textAlignment w:val="baseline"/>
        <w:rPr>
          <w:rFonts w:asciiTheme="minorBidi" w:hAnsiTheme="minorBidi" w:cstheme="minorBidi"/>
          <w:sz w:val="24"/>
          <w:rtl/>
          <w:lang w:eastAsia="he-IL"/>
        </w:rPr>
      </w:pPr>
      <w:r w:rsidRPr="00226684">
        <w:rPr>
          <w:rFonts w:asciiTheme="minorBidi" w:hAnsiTheme="minorBidi" w:cstheme="minorBidi"/>
          <w:sz w:val="24"/>
          <w:rtl/>
          <w:lang w:eastAsia="he-IL"/>
        </w:rPr>
        <w:t xml:space="preserve">אנו מאשרים בזה כי במקרה הארכת משך העבודה, נאריך את תקופת הביטוח בהתאם, בכפוף לפרמיה נוספת. </w:t>
      </w:r>
    </w:p>
    <w:p w:rsidR="00146C4D" w:rsidRPr="00B8097C" w:rsidRDefault="00146C4D" w:rsidP="00B8097C">
      <w:pPr>
        <w:pStyle w:val="5"/>
        <w:ind w:left="435" w:hanging="435"/>
      </w:pPr>
      <w:r w:rsidRPr="00B8097C">
        <w:rPr>
          <w:rFonts w:hint="cs"/>
          <w:rtl/>
        </w:rPr>
        <w:t xml:space="preserve">פוליסה מס' </w:t>
      </w:r>
      <w:r w:rsidR="00506B18" w:rsidRPr="00B8097C">
        <w:rPr>
          <w:rtl/>
        </w:rPr>
        <w:fldChar w:fldCharType="begin">
          <w:ffData>
            <w:name w:val="Text9"/>
            <w:enabled/>
            <w:calcOnExit w:val="0"/>
            <w:textInput/>
          </w:ffData>
        </w:fldChar>
      </w:r>
      <w:bookmarkStart w:id="8" w:name="Text9"/>
      <w:r w:rsidR="00506B18" w:rsidRPr="00B8097C">
        <w:rPr>
          <w:rtl/>
        </w:rPr>
        <w:instrText xml:space="preserve"> </w:instrText>
      </w:r>
      <w:r w:rsidR="00506B18" w:rsidRPr="00B8097C">
        <w:instrText>FORMTEXT</w:instrText>
      </w:r>
      <w:r w:rsidR="00506B18" w:rsidRPr="00B8097C">
        <w:rPr>
          <w:rtl/>
        </w:rPr>
        <w:instrText xml:space="preserve"> </w:instrText>
      </w:r>
      <w:r w:rsidR="00506B18" w:rsidRPr="00B8097C">
        <w:rPr>
          <w:rtl/>
        </w:rPr>
      </w:r>
      <w:r w:rsidR="00506B18" w:rsidRPr="00B8097C">
        <w:rPr>
          <w:rtl/>
        </w:rPr>
        <w:fldChar w:fldCharType="separate"/>
      </w:r>
      <w:r w:rsidR="00506B18" w:rsidRPr="00B8097C">
        <w:rPr>
          <w:rtl/>
        </w:rPr>
        <w:t> </w:t>
      </w:r>
      <w:r w:rsidR="00506B18" w:rsidRPr="00B8097C">
        <w:rPr>
          <w:rtl/>
        </w:rPr>
        <w:t> </w:t>
      </w:r>
      <w:r w:rsidR="00506B18" w:rsidRPr="00B8097C">
        <w:rPr>
          <w:rtl/>
        </w:rPr>
        <w:t> </w:t>
      </w:r>
      <w:r w:rsidR="00506B18" w:rsidRPr="00B8097C">
        <w:rPr>
          <w:rtl/>
        </w:rPr>
        <w:t> </w:t>
      </w:r>
      <w:r w:rsidR="00506B18" w:rsidRPr="00B8097C">
        <w:rPr>
          <w:rtl/>
        </w:rPr>
        <w:t> </w:t>
      </w:r>
      <w:r w:rsidR="00506B18" w:rsidRPr="00B8097C">
        <w:rPr>
          <w:rtl/>
        </w:rPr>
        <w:fldChar w:fldCharType="end"/>
      </w:r>
      <w:bookmarkEnd w:id="8"/>
      <w:r w:rsidR="00506B18" w:rsidRPr="00B8097C">
        <w:rPr>
          <w:rFonts w:hint="cs"/>
          <w:rtl/>
        </w:rPr>
        <w:t xml:space="preserve"> </w:t>
      </w:r>
      <w:r w:rsidRPr="00B8097C">
        <w:rPr>
          <w:rFonts w:hint="cs"/>
          <w:rtl/>
        </w:rPr>
        <w:t xml:space="preserve">לתקופה מיום </w:t>
      </w:r>
      <w:r w:rsidR="00506B18" w:rsidRPr="00B8097C">
        <w:rPr>
          <w:rtl/>
        </w:rPr>
        <w:fldChar w:fldCharType="begin">
          <w:ffData>
            <w:name w:val="Text10"/>
            <w:enabled/>
            <w:calcOnExit w:val="0"/>
            <w:textInput/>
          </w:ffData>
        </w:fldChar>
      </w:r>
      <w:bookmarkStart w:id="9" w:name="Text10"/>
      <w:r w:rsidR="00506B18" w:rsidRPr="00B8097C">
        <w:rPr>
          <w:rtl/>
        </w:rPr>
        <w:instrText xml:space="preserve"> </w:instrText>
      </w:r>
      <w:r w:rsidR="00506B18" w:rsidRPr="00B8097C">
        <w:instrText>FORMTEXT</w:instrText>
      </w:r>
      <w:r w:rsidR="00506B18" w:rsidRPr="00B8097C">
        <w:rPr>
          <w:rtl/>
        </w:rPr>
        <w:instrText xml:space="preserve"> </w:instrText>
      </w:r>
      <w:r w:rsidR="00506B18" w:rsidRPr="00B8097C">
        <w:rPr>
          <w:rtl/>
        </w:rPr>
      </w:r>
      <w:r w:rsidR="00506B18" w:rsidRPr="00B8097C">
        <w:rPr>
          <w:rtl/>
        </w:rPr>
        <w:fldChar w:fldCharType="separate"/>
      </w:r>
      <w:r w:rsidR="00506B18" w:rsidRPr="00B8097C">
        <w:rPr>
          <w:rtl/>
        </w:rPr>
        <w:t> </w:t>
      </w:r>
      <w:r w:rsidR="00506B18" w:rsidRPr="00B8097C">
        <w:rPr>
          <w:rtl/>
        </w:rPr>
        <w:t> </w:t>
      </w:r>
      <w:r w:rsidR="00506B18" w:rsidRPr="00B8097C">
        <w:rPr>
          <w:rtl/>
        </w:rPr>
        <w:t> </w:t>
      </w:r>
      <w:r w:rsidR="00506B18" w:rsidRPr="00B8097C">
        <w:rPr>
          <w:rtl/>
        </w:rPr>
        <w:t> </w:t>
      </w:r>
      <w:r w:rsidR="00506B18" w:rsidRPr="00B8097C">
        <w:rPr>
          <w:rtl/>
        </w:rPr>
        <w:t> </w:t>
      </w:r>
      <w:r w:rsidR="00506B18" w:rsidRPr="00B8097C">
        <w:rPr>
          <w:rtl/>
        </w:rPr>
        <w:fldChar w:fldCharType="end"/>
      </w:r>
      <w:bookmarkEnd w:id="9"/>
      <w:r w:rsidR="00506B18" w:rsidRPr="00B8097C">
        <w:rPr>
          <w:rFonts w:hint="cs"/>
          <w:rtl/>
        </w:rPr>
        <w:t xml:space="preserve"> </w:t>
      </w:r>
      <w:r w:rsidRPr="00B8097C">
        <w:rPr>
          <w:rFonts w:hint="cs"/>
          <w:rtl/>
        </w:rPr>
        <w:t xml:space="preserve">עד ליום </w:t>
      </w:r>
      <w:r w:rsidR="00506B18" w:rsidRPr="00B8097C">
        <w:rPr>
          <w:rtl/>
        </w:rPr>
        <w:fldChar w:fldCharType="begin">
          <w:ffData>
            <w:name w:val="Text11"/>
            <w:enabled/>
            <w:calcOnExit w:val="0"/>
            <w:textInput/>
          </w:ffData>
        </w:fldChar>
      </w:r>
      <w:bookmarkStart w:id="10" w:name="Text11"/>
      <w:r w:rsidR="00506B18" w:rsidRPr="00B8097C">
        <w:rPr>
          <w:rtl/>
        </w:rPr>
        <w:instrText xml:space="preserve"> </w:instrText>
      </w:r>
      <w:r w:rsidR="00506B18" w:rsidRPr="00B8097C">
        <w:instrText>FORMTEXT</w:instrText>
      </w:r>
      <w:r w:rsidR="00506B18" w:rsidRPr="00B8097C">
        <w:rPr>
          <w:rtl/>
        </w:rPr>
        <w:instrText xml:space="preserve"> </w:instrText>
      </w:r>
      <w:r w:rsidR="00506B18" w:rsidRPr="00B8097C">
        <w:rPr>
          <w:rtl/>
        </w:rPr>
      </w:r>
      <w:r w:rsidR="00506B18" w:rsidRPr="00B8097C">
        <w:rPr>
          <w:rtl/>
        </w:rPr>
        <w:fldChar w:fldCharType="separate"/>
      </w:r>
      <w:r w:rsidR="00506B18" w:rsidRPr="00B8097C">
        <w:rPr>
          <w:rtl/>
        </w:rPr>
        <w:t> </w:t>
      </w:r>
      <w:r w:rsidR="00506B18" w:rsidRPr="00B8097C">
        <w:rPr>
          <w:rtl/>
        </w:rPr>
        <w:t> </w:t>
      </w:r>
      <w:r w:rsidR="00506B18" w:rsidRPr="00B8097C">
        <w:rPr>
          <w:rtl/>
        </w:rPr>
        <w:t> </w:t>
      </w:r>
      <w:r w:rsidR="00506B18" w:rsidRPr="00B8097C">
        <w:rPr>
          <w:rtl/>
        </w:rPr>
        <w:t> </w:t>
      </w:r>
      <w:r w:rsidR="00506B18" w:rsidRPr="00B8097C">
        <w:rPr>
          <w:rtl/>
        </w:rPr>
        <w:t> </w:t>
      </w:r>
      <w:r w:rsidR="00506B18" w:rsidRPr="00B8097C">
        <w:rPr>
          <w:rtl/>
        </w:rPr>
        <w:fldChar w:fldCharType="end"/>
      </w:r>
      <w:bookmarkEnd w:id="10"/>
    </w:p>
    <w:p w:rsidR="00146C4D" w:rsidRPr="00226684" w:rsidRDefault="00146C4D" w:rsidP="00506B18">
      <w:pPr>
        <w:keepLines w:val="0"/>
        <w:ind w:left="435"/>
        <w:jc w:val="left"/>
        <w:rPr>
          <w:rFonts w:asciiTheme="minorBidi" w:hAnsiTheme="minorBidi" w:cstheme="minorBidi"/>
          <w:b/>
          <w:bCs/>
          <w:sz w:val="24"/>
        </w:rPr>
      </w:pPr>
      <w:r w:rsidRPr="00226684">
        <w:rPr>
          <w:rFonts w:asciiTheme="minorBidi" w:hAnsiTheme="minorBidi" w:cstheme="minorBidi"/>
          <w:b/>
          <w:bCs/>
          <w:sz w:val="24"/>
          <w:rtl/>
        </w:rPr>
        <w:t>ביטוח "אש מורחב"</w:t>
      </w:r>
      <w:r w:rsidRPr="00226684">
        <w:rPr>
          <w:rFonts w:asciiTheme="minorBidi" w:hAnsiTheme="minorBidi" w:cstheme="minorBidi"/>
          <w:sz w:val="24"/>
          <w:rtl/>
        </w:rPr>
        <w:t xml:space="preserve"> על בסיס ערך כינון לכיסוי אובדן או נזק, לרבות גניבה ופריצה לכל רכוש, ציוד ומתקנים מכל סוג שהוא שהובאו על ידי הקבלן או מטעם הקבלן לאתר העבודות</w:t>
      </w:r>
      <w:r w:rsidRPr="00226684">
        <w:rPr>
          <w:rFonts w:asciiTheme="minorBidi" w:hAnsiTheme="minorBidi" w:cstheme="minorBidi"/>
          <w:b/>
          <w:bCs/>
          <w:sz w:val="24"/>
          <w:rtl/>
        </w:rPr>
        <w:t xml:space="preserve">. </w:t>
      </w:r>
    </w:p>
    <w:p w:rsidR="00506B18" w:rsidRPr="00506B18" w:rsidRDefault="00506B18" w:rsidP="00B8097C">
      <w:pPr>
        <w:pStyle w:val="5"/>
      </w:pPr>
      <w:r w:rsidRPr="00506B18">
        <w:rPr>
          <w:rtl/>
        </w:rPr>
        <w:t xml:space="preserve">פוליסה מס' </w:t>
      </w:r>
      <w:r w:rsidRPr="00506B18">
        <w:rPr>
          <w:rtl/>
        </w:rPr>
        <w:fldChar w:fldCharType="begin">
          <w:ffData>
            <w:name w:val="Text9"/>
            <w:enabled/>
            <w:calcOnExit w:val="0"/>
            <w:textInput/>
          </w:ffData>
        </w:fldChar>
      </w:r>
      <w:r w:rsidRPr="00506B18">
        <w:rPr>
          <w:rtl/>
        </w:rPr>
        <w:instrText xml:space="preserve"> </w:instrText>
      </w:r>
      <w:r w:rsidRPr="00506B18">
        <w:instrText>FORMTEXT</w:instrText>
      </w:r>
      <w:r w:rsidRPr="00506B18">
        <w:rPr>
          <w:rtl/>
        </w:rPr>
        <w:instrText xml:space="preserve"> </w:instrText>
      </w:r>
      <w:r w:rsidRPr="00506B18">
        <w:rPr>
          <w:rtl/>
        </w:rPr>
      </w:r>
      <w:r w:rsidRPr="00506B18">
        <w:rPr>
          <w:rtl/>
        </w:rPr>
        <w:fldChar w:fldCharType="separate"/>
      </w:r>
      <w:r w:rsidRPr="00506B18">
        <w:rPr>
          <w:noProof/>
          <w:rtl/>
        </w:rPr>
        <w:t> </w:t>
      </w:r>
      <w:r w:rsidRPr="00506B18">
        <w:rPr>
          <w:noProof/>
          <w:rtl/>
        </w:rPr>
        <w:t> </w:t>
      </w:r>
      <w:r w:rsidRPr="00506B18">
        <w:rPr>
          <w:noProof/>
          <w:rtl/>
        </w:rPr>
        <w:t> </w:t>
      </w:r>
      <w:r w:rsidRPr="00506B18">
        <w:rPr>
          <w:noProof/>
          <w:rtl/>
        </w:rPr>
        <w:t> </w:t>
      </w:r>
      <w:r w:rsidRPr="00506B18">
        <w:rPr>
          <w:noProof/>
          <w:rtl/>
        </w:rPr>
        <w:t> </w:t>
      </w:r>
      <w:r w:rsidRPr="00506B18">
        <w:rPr>
          <w:rtl/>
        </w:rPr>
        <w:fldChar w:fldCharType="end"/>
      </w:r>
      <w:r>
        <w:rPr>
          <w:rFonts w:hint="cs"/>
          <w:rtl/>
        </w:rPr>
        <w:t xml:space="preserve"> </w:t>
      </w:r>
      <w:r w:rsidRPr="00506B18">
        <w:rPr>
          <w:rtl/>
        </w:rPr>
        <w:t xml:space="preserve">לתקופה מיום </w:t>
      </w:r>
      <w:r w:rsidRPr="00506B18">
        <w:rPr>
          <w:rtl/>
        </w:rPr>
        <w:fldChar w:fldCharType="begin">
          <w:ffData>
            <w:name w:val="Text10"/>
            <w:enabled/>
            <w:calcOnExit w:val="0"/>
            <w:textInput/>
          </w:ffData>
        </w:fldChar>
      </w:r>
      <w:r w:rsidRPr="00506B18">
        <w:rPr>
          <w:rtl/>
        </w:rPr>
        <w:instrText xml:space="preserve"> </w:instrText>
      </w:r>
      <w:r w:rsidRPr="00506B18">
        <w:instrText>FORMTEXT</w:instrText>
      </w:r>
      <w:r w:rsidRPr="00506B18">
        <w:rPr>
          <w:rtl/>
        </w:rPr>
        <w:instrText xml:space="preserve"> </w:instrText>
      </w:r>
      <w:r w:rsidRPr="00506B18">
        <w:rPr>
          <w:rtl/>
        </w:rPr>
      </w:r>
      <w:r w:rsidRPr="00506B18">
        <w:rPr>
          <w:rtl/>
        </w:rPr>
        <w:fldChar w:fldCharType="separate"/>
      </w:r>
      <w:r w:rsidRPr="00506B18">
        <w:rPr>
          <w:noProof/>
          <w:rtl/>
        </w:rPr>
        <w:t> </w:t>
      </w:r>
      <w:r w:rsidRPr="00506B18">
        <w:rPr>
          <w:noProof/>
          <w:rtl/>
        </w:rPr>
        <w:t> </w:t>
      </w:r>
      <w:r w:rsidRPr="00506B18">
        <w:rPr>
          <w:noProof/>
          <w:rtl/>
        </w:rPr>
        <w:t> </w:t>
      </w:r>
      <w:r w:rsidRPr="00506B18">
        <w:rPr>
          <w:noProof/>
          <w:rtl/>
        </w:rPr>
        <w:t> </w:t>
      </w:r>
      <w:r w:rsidRPr="00506B18">
        <w:rPr>
          <w:noProof/>
          <w:rtl/>
        </w:rPr>
        <w:t> </w:t>
      </w:r>
      <w:r w:rsidRPr="00506B18">
        <w:rPr>
          <w:rtl/>
        </w:rPr>
        <w:fldChar w:fldCharType="end"/>
      </w:r>
      <w:r>
        <w:rPr>
          <w:rFonts w:hint="cs"/>
          <w:rtl/>
        </w:rPr>
        <w:t xml:space="preserve"> </w:t>
      </w:r>
      <w:r w:rsidRPr="00506B18">
        <w:rPr>
          <w:rtl/>
        </w:rPr>
        <w:t xml:space="preserve">עד ליום </w:t>
      </w:r>
      <w:r w:rsidRPr="00506B18">
        <w:rPr>
          <w:rtl/>
        </w:rPr>
        <w:fldChar w:fldCharType="begin">
          <w:ffData>
            <w:name w:val="Text11"/>
            <w:enabled/>
            <w:calcOnExit w:val="0"/>
            <w:textInput/>
          </w:ffData>
        </w:fldChar>
      </w:r>
      <w:r w:rsidRPr="00506B18">
        <w:rPr>
          <w:rtl/>
        </w:rPr>
        <w:instrText xml:space="preserve"> </w:instrText>
      </w:r>
      <w:r w:rsidRPr="00506B18">
        <w:instrText>FORMTEXT</w:instrText>
      </w:r>
      <w:r w:rsidRPr="00506B18">
        <w:rPr>
          <w:rtl/>
        </w:rPr>
        <w:instrText xml:space="preserve"> </w:instrText>
      </w:r>
      <w:r w:rsidRPr="00506B18">
        <w:rPr>
          <w:rtl/>
        </w:rPr>
      </w:r>
      <w:r w:rsidRPr="00506B18">
        <w:rPr>
          <w:rtl/>
        </w:rPr>
        <w:fldChar w:fldCharType="separate"/>
      </w:r>
      <w:r w:rsidRPr="00506B18">
        <w:rPr>
          <w:noProof/>
          <w:rtl/>
        </w:rPr>
        <w:t> </w:t>
      </w:r>
      <w:r w:rsidRPr="00506B18">
        <w:rPr>
          <w:noProof/>
          <w:rtl/>
        </w:rPr>
        <w:t> </w:t>
      </w:r>
      <w:r w:rsidRPr="00506B18">
        <w:rPr>
          <w:noProof/>
          <w:rtl/>
        </w:rPr>
        <w:t> </w:t>
      </w:r>
      <w:r w:rsidRPr="00506B18">
        <w:rPr>
          <w:noProof/>
          <w:rtl/>
        </w:rPr>
        <w:t> </w:t>
      </w:r>
      <w:r w:rsidRPr="00506B18">
        <w:rPr>
          <w:noProof/>
          <w:rtl/>
        </w:rPr>
        <w:t> </w:t>
      </w:r>
      <w:r w:rsidRPr="00506B18">
        <w:rPr>
          <w:rtl/>
        </w:rPr>
        <w:fldChar w:fldCharType="end"/>
      </w:r>
    </w:p>
    <w:p w:rsidR="00146C4D" w:rsidRPr="00226684" w:rsidRDefault="00146C4D" w:rsidP="00506B18">
      <w:pPr>
        <w:keepLines w:val="0"/>
        <w:ind w:left="435"/>
        <w:jc w:val="left"/>
        <w:rPr>
          <w:rFonts w:asciiTheme="minorBidi" w:hAnsiTheme="minorBidi" w:cstheme="minorBidi"/>
          <w:sz w:val="24"/>
        </w:rPr>
      </w:pPr>
      <w:r w:rsidRPr="00226684">
        <w:rPr>
          <w:rFonts w:asciiTheme="minorBidi" w:hAnsiTheme="minorBidi" w:cstheme="minorBidi"/>
          <w:b/>
          <w:bCs/>
          <w:sz w:val="24"/>
          <w:rtl/>
        </w:rPr>
        <w:t>ביטוח "ציוד מכני הנדסי"</w:t>
      </w:r>
      <w:r w:rsidRPr="00226684">
        <w:rPr>
          <w:rFonts w:asciiTheme="minorBidi" w:hAnsiTheme="minorBidi" w:cstheme="minorBidi"/>
          <w:sz w:val="24"/>
          <w:rtl/>
        </w:rPr>
        <w:t xml:space="preserve"> לציוד ההנדסי המובא על ידי הקבלן או מי מטעם הקבלן לאתר העבודות, על בסיס "כל הסיכונים" כולל פריצה, שוד, רעידת אדמה, סיכוני טבע ונזק בזדון במלוא ערך כינון. הביטוח כולל כיסוי לצד שלישי בגין פגיעה גופנית או נזק לרכוש בגבול אחריות של 750,000 ₪ בגין כל כלי הנדסי כבד, המורחב לשפות את </w:t>
      </w:r>
      <w:proofErr w:type="spellStart"/>
      <w:r w:rsidRPr="00226684">
        <w:rPr>
          <w:rFonts w:asciiTheme="minorBidi" w:hAnsiTheme="minorBidi" w:cstheme="minorBidi"/>
          <w:sz w:val="24"/>
          <w:rtl/>
        </w:rPr>
        <w:t>תש"ן</w:t>
      </w:r>
      <w:proofErr w:type="spellEnd"/>
      <w:r w:rsidRPr="00226684">
        <w:rPr>
          <w:rFonts w:asciiTheme="minorBidi" w:hAnsiTheme="minorBidi" w:cstheme="minorBidi"/>
          <w:sz w:val="24"/>
          <w:rtl/>
        </w:rPr>
        <w:t xml:space="preserve"> והמזמין בגין אחריותם  למעשי ומחדלי הקבלן, בכפוף לסעיף "אחריות צולבת.</w:t>
      </w:r>
    </w:p>
    <w:p w:rsidR="00146C4D" w:rsidRPr="00226684" w:rsidRDefault="00146C4D" w:rsidP="00345110">
      <w:pPr>
        <w:keepLines w:val="0"/>
        <w:overflowPunct w:val="0"/>
        <w:autoSpaceDE w:val="0"/>
        <w:autoSpaceDN w:val="0"/>
        <w:adjustRightInd w:val="0"/>
        <w:spacing w:before="120"/>
        <w:jc w:val="left"/>
        <w:textAlignment w:val="baseline"/>
        <w:rPr>
          <w:rFonts w:asciiTheme="minorBidi" w:hAnsiTheme="minorBidi" w:cstheme="minorBidi"/>
          <w:sz w:val="24"/>
          <w:u w:val="single"/>
          <w:lang w:eastAsia="he-IL"/>
        </w:rPr>
      </w:pPr>
      <w:bookmarkStart w:id="11" w:name="_GoBack"/>
      <w:bookmarkEnd w:id="11"/>
      <w:r w:rsidRPr="00226684">
        <w:rPr>
          <w:rFonts w:asciiTheme="minorBidi" w:hAnsiTheme="minorBidi" w:cstheme="minorBidi"/>
          <w:sz w:val="24"/>
          <w:u w:val="single"/>
          <w:rtl/>
          <w:lang w:eastAsia="he-IL"/>
        </w:rPr>
        <w:t>כללי</w:t>
      </w:r>
    </w:p>
    <w:p w:rsidR="00146C4D" w:rsidRPr="00226684" w:rsidRDefault="00146C4D" w:rsidP="009C072B">
      <w:pPr>
        <w:keepLines w:val="0"/>
        <w:numPr>
          <w:ilvl w:val="0"/>
          <w:numId w:val="6"/>
        </w:numPr>
        <w:overflowPunct w:val="0"/>
        <w:autoSpaceDE w:val="0"/>
        <w:autoSpaceDN w:val="0"/>
        <w:adjustRightInd w:val="0"/>
        <w:ind w:left="425" w:hanging="425"/>
        <w:jc w:val="left"/>
        <w:textAlignment w:val="baseline"/>
        <w:rPr>
          <w:rFonts w:asciiTheme="minorBidi" w:hAnsiTheme="minorBidi" w:cstheme="minorBidi"/>
          <w:sz w:val="24"/>
          <w:lang w:eastAsia="he-IL"/>
        </w:rPr>
      </w:pPr>
      <w:r w:rsidRPr="00226684">
        <w:rPr>
          <w:rFonts w:asciiTheme="minorBidi" w:hAnsiTheme="minorBidi" w:cstheme="minorBidi"/>
          <w:sz w:val="24"/>
          <w:rtl/>
          <w:lang w:eastAsia="he-IL"/>
        </w:rPr>
        <w:t>הביטוחים המפורטים לעיל (למעט ביטוח עבודות קבלניות) לא יבוטלו ולא יצומצמו במשך תקופת הביטוח מבלי שניתנה לכם הודעה על כך בדואר רשום, 30 יום מראש</w:t>
      </w:r>
    </w:p>
    <w:p w:rsidR="00146C4D" w:rsidRPr="00226684" w:rsidRDefault="00146C4D" w:rsidP="009C072B">
      <w:pPr>
        <w:keepLines w:val="0"/>
        <w:numPr>
          <w:ilvl w:val="0"/>
          <w:numId w:val="6"/>
        </w:numPr>
        <w:overflowPunct w:val="0"/>
        <w:autoSpaceDE w:val="0"/>
        <w:autoSpaceDN w:val="0"/>
        <w:adjustRightInd w:val="0"/>
        <w:ind w:left="425" w:hanging="425"/>
        <w:jc w:val="left"/>
        <w:textAlignment w:val="baseline"/>
        <w:rPr>
          <w:rFonts w:asciiTheme="minorBidi" w:hAnsiTheme="minorBidi" w:cstheme="minorBidi"/>
          <w:sz w:val="24"/>
          <w:lang w:eastAsia="he-IL"/>
        </w:rPr>
      </w:pPr>
      <w:r w:rsidRPr="00226684">
        <w:rPr>
          <w:rFonts w:asciiTheme="minorBidi" w:hAnsiTheme="minorBidi" w:cstheme="minorBidi"/>
          <w:sz w:val="24"/>
          <w:rtl/>
          <w:lang w:eastAsia="he-IL"/>
        </w:rPr>
        <w:t xml:space="preserve">אי קיום בתום לב מוטלות על המבוטח לא תפגע בזכויות </w:t>
      </w:r>
      <w:proofErr w:type="spellStart"/>
      <w:r w:rsidRPr="00226684">
        <w:rPr>
          <w:rFonts w:asciiTheme="minorBidi" w:hAnsiTheme="minorBidi" w:cstheme="minorBidi"/>
          <w:sz w:val="24"/>
          <w:rtl/>
          <w:lang w:eastAsia="he-IL"/>
        </w:rPr>
        <w:t>תש"ן</w:t>
      </w:r>
      <w:proofErr w:type="spellEnd"/>
      <w:r w:rsidRPr="00226684">
        <w:rPr>
          <w:rFonts w:asciiTheme="minorBidi" w:hAnsiTheme="minorBidi" w:cstheme="minorBidi"/>
          <w:sz w:val="24"/>
          <w:rtl/>
          <w:lang w:eastAsia="he-IL"/>
        </w:rPr>
        <w:t xml:space="preserve"> ו/או המזמין לקבלת שיפוי. </w:t>
      </w:r>
    </w:p>
    <w:p w:rsidR="00146C4D" w:rsidRPr="00226684" w:rsidRDefault="00146C4D" w:rsidP="009C072B">
      <w:pPr>
        <w:keepLines w:val="0"/>
        <w:numPr>
          <w:ilvl w:val="0"/>
          <w:numId w:val="6"/>
        </w:numPr>
        <w:overflowPunct w:val="0"/>
        <w:autoSpaceDE w:val="0"/>
        <w:autoSpaceDN w:val="0"/>
        <w:adjustRightInd w:val="0"/>
        <w:ind w:left="425" w:hanging="425"/>
        <w:jc w:val="left"/>
        <w:textAlignment w:val="baseline"/>
        <w:rPr>
          <w:rFonts w:asciiTheme="minorBidi" w:hAnsiTheme="minorBidi" w:cstheme="minorBidi"/>
          <w:sz w:val="24"/>
          <w:lang w:eastAsia="he-IL"/>
        </w:rPr>
      </w:pPr>
      <w:r w:rsidRPr="00226684">
        <w:rPr>
          <w:rFonts w:asciiTheme="minorBidi" w:hAnsiTheme="minorBidi" w:cstheme="minorBidi"/>
          <w:sz w:val="24"/>
          <w:rtl/>
          <w:lang w:eastAsia="he-IL"/>
        </w:rPr>
        <w:t>על הקבלן האחריות הבלעדית לשאת בתשלום הפרמיה וההשתתפות העצמית בביטוחים המפורטים לעיל.</w:t>
      </w:r>
    </w:p>
    <w:p w:rsidR="00146C4D" w:rsidRPr="00226684" w:rsidRDefault="00146C4D" w:rsidP="009C072B">
      <w:pPr>
        <w:keepLines w:val="0"/>
        <w:numPr>
          <w:ilvl w:val="0"/>
          <w:numId w:val="6"/>
        </w:numPr>
        <w:overflowPunct w:val="0"/>
        <w:autoSpaceDE w:val="0"/>
        <w:autoSpaceDN w:val="0"/>
        <w:adjustRightInd w:val="0"/>
        <w:ind w:left="425" w:hanging="425"/>
        <w:jc w:val="left"/>
        <w:textAlignment w:val="baseline"/>
        <w:rPr>
          <w:rFonts w:asciiTheme="minorBidi" w:hAnsiTheme="minorBidi" w:cstheme="minorBidi"/>
          <w:sz w:val="24"/>
          <w:lang w:eastAsia="he-IL"/>
        </w:rPr>
      </w:pPr>
      <w:r w:rsidRPr="00226684">
        <w:rPr>
          <w:rFonts w:asciiTheme="minorBidi" w:hAnsiTheme="minorBidi" w:cstheme="minorBidi"/>
          <w:sz w:val="24"/>
          <w:rtl/>
          <w:lang w:eastAsia="he-IL"/>
        </w:rPr>
        <w:t xml:space="preserve">הביטוחים לעיל ראשוניים וקודמים לכל ביטוח אחר שנערך על ידי </w:t>
      </w:r>
      <w:proofErr w:type="spellStart"/>
      <w:r w:rsidRPr="00226684">
        <w:rPr>
          <w:rFonts w:asciiTheme="minorBidi" w:hAnsiTheme="minorBidi" w:cstheme="minorBidi"/>
          <w:sz w:val="24"/>
          <w:rtl/>
          <w:lang w:eastAsia="he-IL"/>
        </w:rPr>
        <w:t>תש"ן</w:t>
      </w:r>
      <w:proofErr w:type="spellEnd"/>
      <w:r w:rsidRPr="00226684">
        <w:rPr>
          <w:rFonts w:asciiTheme="minorBidi" w:hAnsiTheme="minorBidi" w:cstheme="minorBidi"/>
          <w:sz w:val="24"/>
          <w:rtl/>
          <w:lang w:eastAsia="he-IL"/>
        </w:rPr>
        <w:t xml:space="preserve"> ו/או על ידי המזמין או המפקח, ולא תהיה לנו כל טענת שיתוף בביטוחים הנערכים על ידי המפורטים לעיל.</w:t>
      </w:r>
    </w:p>
    <w:p w:rsidR="00146C4D" w:rsidRPr="00226684" w:rsidRDefault="00146C4D" w:rsidP="009C072B">
      <w:pPr>
        <w:keepLines w:val="0"/>
        <w:numPr>
          <w:ilvl w:val="0"/>
          <w:numId w:val="6"/>
        </w:numPr>
        <w:overflowPunct w:val="0"/>
        <w:autoSpaceDE w:val="0"/>
        <w:autoSpaceDN w:val="0"/>
        <w:adjustRightInd w:val="0"/>
        <w:ind w:left="425" w:hanging="425"/>
        <w:jc w:val="left"/>
        <w:textAlignment w:val="baseline"/>
        <w:rPr>
          <w:rFonts w:asciiTheme="minorBidi" w:hAnsiTheme="minorBidi" w:cstheme="minorBidi"/>
          <w:sz w:val="24"/>
          <w:lang w:eastAsia="he-IL"/>
        </w:rPr>
      </w:pPr>
      <w:r w:rsidRPr="00226684">
        <w:rPr>
          <w:rFonts w:asciiTheme="minorBidi" w:hAnsiTheme="minorBidi" w:cstheme="minorBidi"/>
          <w:sz w:val="24"/>
          <w:rtl/>
          <w:lang w:eastAsia="he-IL"/>
        </w:rPr>
        <w:t xml:space="preserve">נוסח הפוליסות  הינו בהתאם לנוסח הידוע כביט _____________, בכפוף לשינויים הנקובים לעיל </w:t>
      </w:r>
    </w:p>
    <w:p w:rsidR="00506B18" w:rsidRDefault="00506B18" w:rsidP="00506B18">
      <w:pPr>
        <w:keepLines w:val="0"/>
        <w:overflowPunct w:val="0"/>
        <w:autoSpaceDE w:val="0"/>
        <w:autoSpaceDN w:val="0"/>
        <w:adjustRightInd w:val="0"/>
        <w:textAlignment w:val="baseline"/>
        <w:rPr>
          <w:rFonts w:asciiTheme="minorBidi" w:hAnsiTheme="minorBidi" w:cstheme="minorBidi"/>
          <w:b/>
          <w:bCs/>
          <w:sz w:val="24"/>
          <w:rtl/>
          <w:lang w:eastAsia="he-IL"/>
        </w:rPr>
      </w:pPr>
    </w:p>
    <w:p w:rsidR="00146C4D" w:rsidRPr="00226684" w:rsidRDefault="00146C4D" w:rsidP="00506B18">
      <w:pPr>
        <w:keepLines w:val="0"/>
        <w:overflowPunct w:val="0"/>
        <w:autoSpaceDE w:val="0"/>
        <w:autoSpaceDN w:val="0"/>
        <w:adjustRightInd w:val="0"/>
        <w:textAlignment w:val="baseline"/>
        <w:rPr>
          <w:rFonts w:asciiTheme="minorBidi" w:hAnsiTheme="minorBidi" w:cstheme="minorBidi"/>
          <w:b/>
          <w:bCs/>
          <w:sz w:val="24"/>
          <w:rtl/>
          <w:lang w:eastAsia="he-IL"/>
        </w:rPr>
      </w:pPr>
      <w:r w:rsidRPr="00226684">
        <w:rPr>
          <w:rFonts w:asciiTheme="minorBidi" w:hAnsiTheme="minorBidi" w:cstheme="minorBidi"/>
          <w:b/>
          <w:bCs/>
          <w:sz w:val="24"/>
          <w:rtl/>
          <w:lang w:eastAsia="he-IL"/>
        </w:rPr>
        <w:t>בכפוף לתנאי הפוליסה המקורית וסייגיה עד כמה שלא שונו במפורש ע"י אישור זה, ובלבד שאין בשינוי האמור כדי לגרוע מתנאי הפוליסות המקוריות.</w:t>
      </w:r>
    </w:p>
    <w:p w:rsidR="00506B18" w:rsidRDefault="00506B18" w:rsidP="00506B18">
      <w:pPr>
        <w:keepLines w:val="0"/>
        <w:overflowPunct w:val="0"/>
        <w:autoSpaceDE w:val="0"/>
        <w:autoSpaceDN w:val="0"/>
        <w:adjustRightInd w:val="0"/>
        <w:textAlignment w:val="baseline"/>
        <w:rPr>
          <w:rFonts w:asciiTheme="minorBidi" w:hAnsiTheme="minorBidi" w:cstheme="minorBidi"/>
          <w:sz w:val="24"/>
          <w:rtl/>
          <w:lang w:eastAsia="he-IL"/>
        </w:rPr>
      </w:pPr>
    </w:p>
    <w:p w:rsidR="00146C4D" w:rsidRPr="00226684" w:rsidRDefault="00146C4D" w:rsidP="00506B18">
      <w:pPr>
        <w:keepLines w:val="0"/>
        <w:overflowPunct w:val="0"/>
        <w:autoSpaceDE w:val="0"/>
        <w:autoSpaceDN w:val="0"/>
        <w:adjustRightInd w:val="0"/>
        <w:textAlignment w:val="baseline"/>
        <w:rPr>
          <w:rFonts w:asciiTheme="minorBidi" w:hAnsiTheme="minorBidi" w:cstheme="minorBidi"/>
          <w:sz w:val="24"/>
          <w:rtl/>
          <w:lang w:eastAsia="he-IL"/>
        </w:rPr>
      </w:pPr>
      <w:r w:rsidRPr="00226684">
        <w:rPr>
          <w:rFonts w:asciiTheme="minorBidi" w:hAnsiTheme="minorBidi" w:cstheme="minorBidi"/>
          <w:sz w:val="24"/>
          <w:rtl/>
          <w:lang w:eastAsia="he-IL"/>
        </w:rPr>
        <w:t>בכבוד רב,</w:t>
      </w:r>
    </w:p>
    <w:p w:rsidR="00146C4D" w:rsidRPr="00226684" w:rsidRDefault="00146C4D" w:rsidP="00506B18">
      <w:pPr>
        <w:keepLines w:val="0"/>
        <w:overflowPunct w:val="0"/>
        <w:autoSpaceDE w:val="0"/>
        <w:autoSpaceDN w:val="0"/>
        <w:adjustRightInd w:val="0"/>
        <w:spacing w:after="120" w:line="240" w:lineRule="auto"/>
        <w:jc w:val="left"/>
        <w:textAlignment w:val="baseline"/>
        <w:rPr>
          <w:rFonts w:asciiTheme="minorBidi" w:hAnsiTheme="minorBidi" w:cstheme="minorBidi"/>
          <w:sz w:val="24"/>
          <w:lang w:eastAsia="he-IL"/>
        </w:rPr>
      </w:pPr>
    </w:p>
    <w:tbl>
      <w:tblPr>
        <w:bidiVisual/>
        <w:tblW w:w="0" w:type="auto"/>
        <w:jc w:val="center"/>
        <w:tblLook w:val="01E0" w:firstRow="1" w:lastRow="1" w:firstColumn="1" w:lastColumn="1" w:noHBand="0" w:noVBand="0"/>
        <w:tblCaption w:val="פרטי המבטח"/>
        <w:tblDescription w:val="פרטי המבטח"/>
      </w:tblPr>
      <w:tblGrid>
        <w:gridCol w:w="1968"/>
        <w:gridCol w:w="267"/>
        <w:gridCol w:w="1859"/>
        <w:gridCol w:w="409"/>
        <w:gridCol w:w="1859"/>
        <w:gridCol w:w="292"/>
        <w:gridCol w:w="1693"/>
      </w:tblGrid>
      <w:tr w:rsidR="00146C4D" w:rsidRPr="00226684" w:rsidTr="00506B18">
        <w:trPr>
          <w:jc w:val="center"/>
        </w:trPr>
        <w:tc>
          <w:tcPr>
            <w:tcW w:w="1968" w:type="dxa"/>
            <w:tcBorders>
              <w:top w:val="single" w:sz="4" w:space="0" w:color="auto"/>
              <w:left w:val="nil"/>
              <w:bottom w:val="nil"/>
              <w:right w:val="nil"/>
            </w:tcBorders>
            <w:hideMark/>
          </w:tcPr>
          <w:p w:rsidR="00146C4D" w:rsidRPr="00226684" w:rsidRDefault="00146C4D" w:rsidP="00506B18">
            <w:pPr>
              <w:keepLines w:val="0"/>
              <w:overflowPunct w:val="0"/>
              <w:autoSpaceDE w:val="0"/>
              <w:autoSpaceDN w:val="0"/>
              <w:adjustRightInd w:val="0"/>
              <w:spacing w:after="120" w:line="240" w:lineRule="auto"/>
              <w:jc w:val="left"/>
              <w:textAlignment w:val="baseline"/>
              <w:rPr>
                <w:rFonts w:asciiTheme="minorBidi" w:hAnsiTheme="minorBidi" w:cstheme="minorBidi"/>
                <w:sz w:val="24"/>
                <w:lang w:eastAsia="he-IL"/>
              </w:rPr>
            </w:pPr>
            <w:r w:rsidRPr="00226684">
              <w:rPr>
                <w:rFonts w:asciiTheme="minorBidi" w:hAnsiTheme="minorBidi" w:cstheme="minorBidi"/>
                <w:sz w:val="24"/>
                <w:rtl/>
                <w:lang w:eastAsia="he-IL"/>
              </w:rPr>
              <w:t>(חתימת המבטח)</w:t>
            </w:r>
          </w:p>
        </w:tc>
        <w:tc>
          <w:tcPr>
            <w:tcW w:w="267" w:type="dxa"/>
          </w:tcPr>
          <w:p w:rsidR="00146C4D" w:rsidRPr="00226684" w:rsidRDefault="00146C4D" w:rsidP="00506B18">
            <w:pPr>
              <w:keepLines w:val="0"/>
              <w:overflowPunct w:val="0"/>
              <w:autoSpaceDE w:val="0"/>
              <w:autoSpaceDN w:val="0"/>
              <w:adjustRightInd w:val="0"/>
              <w:spacing w:after="120" w:line="240" w:lineRule="auto"/>
              <w:jc w:val="left"/>
              <w:textAlignment w:val="baseline"/>
              <w:rPr>
                <w:rFonts w:asciiTheme="minorBidi" w:hAnsiTheme="minorBidi" w:cstheme="minorBidi"/>
                <w:sz w:val="24"/>
                <w:lang w:eastAsia="he-IL"/>
              </w:rPr>
            </w:pPr>
          </w:p>
        </w:tc>
        <w:tc>
          <w:tcPr>
            <w:tcW w:w="1859" w:type="dxa"/>
            <w:tcBorders>
              <w:top w:val="single" w:sz="4" w:space="0" w:color="auto"/>
              <w:left w:val="nil"/>
              <w:bottom w:val="nil"/>
              <w:right w:val="nil"/>
            </w:tcBorders>
            <w:hideMark/>
          </w:tcPr>
          <w:p w:rsidR="00146C4D" w:rsidRPr="00226684" w:rsidRDefault="00146C4D" w:rsidP="00506B18">
            <w:pPr>
              <w:keepLines w:val="0"/>
              <w:overflowPunct w:val="0"/>
              <w:autoSpaceDE w:val="0"/>
              <w:autoSpaceDN w:val="0"/>
              <w:adjustRightInd w:val="0"/>
              <w:spacing w:after="120" w:line="240" w:lineRule="auto"/>
              <w:jc w:val="left"/>
              <w:textAlignment w:val="baseline"/>
              <w:rPr>
                <w:rFonts w:asciiTheme="minorBidi" w:hAnsiTheme="minorBidi" w:cstheme="minorBidi"/>
                <w:sz w:val="24"/>
                <w:lang w:eastAsia="he-IL"/>
              </w:rPr>
            </w:pPr>
            <w:r w:rsidRPr="00226684">
              <w:rPr>
                <w:rFonts w:asciiTheme="minorBidi" w:hAnsiTheme="minorBidi" w:cstheme="minorBidi"/>
                <w:sz w:val="24"/>
                <w:rtl/>
                <w:lang w:eastAsia="he-IL"/>
              </w:rPr>
              <w:t>(חותמת המבטח)</w:t>
            </w:r>
          </w:p>
        </w:tc>
        <w:tc>
          <w:tcPr>
            <w:tcW w:w="409" w:type="dxa"/>
          </w:tcPr>
          <w:p w:rsidR="00146C4D" w:rsidRPr="00226684" w:rsidRDefault="00146C4D" w:rsidP="00506B18">
            <w:pPr>
              <w:keepLines w:val="0"/>
              <w:overflowPunct w:val="0"/>
              <w:autoSpaceDE w:val="0"/>
              <w:autoSpaceDN w:val="0"/>
              <w:adjustRightInd w:val="0"/>
              <w:spacing w:after="120" w:line="240" w:lineRule="auto"/>
              <w:jc w:val="left"/>
              <w:textAlignment w:val="baseline"/>
              <w:rPr>
                <w:rFonts w:asciiTheme="minorBidi" w:hAnsiTheme="minorBidi" w:cstheme="minorBidi"/>
                <w:sz w:val="24"/>
                <w:lang w:eastAsia="he-IL"/>
              </w:rPr>
            </w:pPr>
          </w:p>
        </w:tc>
        <w:tc>
          <w:tcPr>
            <w:tcW w:w="1859" w:type="dxa"/>
            <w:tcBorders>
              <w:top w:val="single" w:sz="4" w:space="0" w:color="auto"/>
              <w:left w:val="nil"/>
              <w:bottom w:val="nil"/>
              <w:right w:val="nil"/>
            </w:tcBorders>
            <w:hideMark/>
          </w:tcPr>
          <w:p w:rsidR="00146C4D" w:rsidRPr="00226684" w:rsidRDefault="00146C4D" w:rsidP="00506B18">
            <w:pPr>
              <w:keepLines w:val="0"/>
              <w:overflowPunct w:val="0"/>
              <w:autoSpaceDE w:val="0"/>
              <w:autoSpaceDN w:val="0"/>
              <w:adjustRightInd w:val="0"/>
              <w:spacing w:after="120" w:line="240" w:lineRule="auto"/>
              <w:jc w:val="left"/>
              <w:textAlignment w:val="baseline"/>
              <w:rPr>
                <w:rFonts w:asciiTheme="minorBidi" w:hAnsiTheme="minorBidi" w:cstheme="minorBidi"/>
                <w:sz w:val="24"/>
                <w:lang w:eastAsia="he-IL"/>
              </w:rPr>
            </w:pPr>
            <w:r w:rsidRPr="00226684">
              <w:rPr>
                <w:rFonts w:asciiTheme="minorBidi" w:hAnsiTheme="minorBidi" w:cstheme="minorBidi"/>
                <w:sz w:val="24"/>
                <w:rtl/>
                <w:lang w:eastAsia="he-IL"/>
              </w:rPr>
              <w:t>(שם החותם)</w:t>
            </w:r>
          </w:p>
        </w:tc>
        <w:tc>
          <w:tcPr>
            <w:tcW w:w="292" w:type="dxa"/>
          </w:tcPr>
          <w:p w:rsidR="00146C4D" w:rsidRPr="00226684" w:rsidRDefault="00146C4D" w:rsidP="00506B18">
            <w:pPr>
              <w:keepLines w:val="0"/>
              <w:overflowPunct w:val="0"/>
              <w:autoSpaceDE w:val="0"/>
              <w:autoSpaceDN w:val="0"/>
              <w:adjustRightInd w:val="0"/>
              <w:spacing w:after="120" w:line="240" w:lineRule="auto"/>
              <w:jc w:val="left"/>
              <w:textAlignment w:val="baseline"/>
              <w:rPr>
                <w:rFonts w:asciiTheme="minorBidi" w:hAnsiTheme="minorBidi" w:cstheme="minorBidi"/>
                <w:sz w:val="24"/>
                <w:lang w:eastAsia="he-IL"/>
              </w:rPr>
            </w:pPr>
          </w:p>
        </w:tc>
        <w:tc>
          <w:tcPr>
            <w:tcW w:w="1693" w:type="dxa"/>
            <w:tcBorders>
              <w:top w:val="single" w:sz="4" w:space="0" w:color="auto"/>
              <w:left w:val="nil"/>
              <w:bottom w:val="nil"/>
              <w:right w:val="nil"/>
            </w:tcBorders>
            <w:hideMark/>
          </w:tcPr>
          <w:p w:rsidR="00146C4D" w:rsidRPr="00226684" w:rsidRDefault="00146C4D" w:rsidP="00506B18">
            <w:pPr>
              <w:keepLines w:val="0"/>
              <w:overflowPunct w:val="0"/>
              <w:autoSpaceDE w:val="0"/>
              <w:autoSpaceDN w:val="0"/>
              <w:adjustRightInd w:val="0"/>
              <w:spacing w:after="120" w:line="240" w:lineRule="auto"/>
              <w:jc w:val="left"/>
              <w:textAlignment w:val="baseline"/>
              <w:rPr>
                <w:rFonts w:asciiTheme="minorBidi" w:hAnsiTheme="minorBidi" w:cstheme="minorBidi"/>
                <w:sz w:val="24"/>
                <w:lang w:eastAsia="he-IL"/>
              </w:rPr>
            </w:pPr>
            <w:r w:rsidRPr="00226684">
              <w:rPr>
                <w:rFonts w:asciiTheme="minorBidi" w:hAnsiTheme="minorBidi" w:cstheme="minorBidi"/>
                <w:sz w:val="24"/>
                <w:rtl/>
                <w:lang w:eastAsia="he-IL"/>
              </w:rPr>
              <w:t>(תפקיד החותם)</w:t>
            </w:r>
          </w:p>
        </w:tc>
      </w:tr>
    </w:tbl>
    <w:p w:rsidR="00146C4D" w:rsidRPr="00226684" w:rsidRDefault="00146C4D" w:rsidP="00506B18">
      <w:pPr>
        <w:keepLines w:val="0"/>
        <w:overflowPunct w:val="0"/>
        <w:autoSpaceDE w:val="0"/>
        <w:autoSpaceDN w:val="0"/>
        <w:adjustRightInd w:val="0"/>
        <w:spacing w:line="240" w:lineRule="auto"/>
        <w:jc w:val="left"/>
        <w:textAlignment w:val="baseline"/>
        <w:rPr>
          <w:rFonts w:asciiTheme="minorBidi" w:hAnsiTheme="minorBidi" w:cstheme="minorBidi"/>
          <w:sz w:val="24"/>
          <w:rtl/>
          <w:lang w:eastAsia="he-IL"/>
        </w:rPr>
      </w:pPr>
    </w:p>
    <w:p w:rsidR="006F3174" w:rsidRPr="00226684" w:rsidRDefault="006F3174" w:rsidP="00146C4D">
      <w:pPr>
        <w:rPr>
          <w:rFonts w:asciiTheme="minorBidi" w:hAnsiTheme="minorBidi" w:cstheme="minorBidi"/>
          <w:sz w:val="24"/>
          <w:rtl/>
        </w:rPr>
      </w:pPr>
    </w:p>
    <w:sectPr w:rsidR="006F3174" w:rsidRPr="00226684" w:rsidSect="00506B18">
      <w:footerReference w:type="even" r:id="rId9"/>
      <w:footerReference w:type="default" r:id="rId10"/>
      <w:endnotePr>
        <w:numFmt w:val="lowerLetter"/>
      </w:endnotePr>
      <w:pgSz w:w="11906" w:h="16838" w:code="9"/>
      <w:pgMar w:top="1134" w:right="991" w:bottom="1134" w:left="1134" w:header="288" w:footer="288" w:gutter="0"/>
      <w:pgNumType w:start="1" w:chapSep="period"/>
      <w:cols w:space="720"/>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8F2" w:rsidRDefault="004528F2">
      <w:r>
        <w:separator/>
      </w:r>
    </w:p>
  </w:endnote>
  <w:endnote w:type="continuationSeparator" w:id="0">
    <w:p w:rsidR="004528F2" w:rsidRDefault="004528F2">
      <w:r>
        <w:continuationSeparator/>
      </w:r>
    </w:p>
  </w:endnote>
  <w:endnote w:type="continuationNotice" w:id="1">
    <w:p w:rsidR="004528F2" w:rsidRDefault="004528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hbar Simplified MT">
    <w:charset w:val="02"/>
    <w:family w:val="auto"/>
    <w:pitch w:val="variable"/>
    <w:sig w:usb0="00001801" w:usb1="10000000" w:usb2="00000000" w:usb3="00000000" w:csb0="8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41A" w:rsidRDefault="0027441A">
    <w:pPr>
      <w:framePr w:wrap="around" w:vAnchor="text" w:hAnchor="margin" w:xAlign="center" w:y="1"/>
      <w:jc w:val="left"/>
      <w:rPr>
        <w:rtl/>
      </w:rPr>
    </w:pPr>
    <w:r>
      <w:rPr>
        <w:rtl/>
      </w:rPr>
      <w:fldChar w:fldCharType="begin"/>
    </w:r>
    <w:r>
      <w:instrText xml:space="preserve">PAGE  </w:instrText>
    </w:r>
    <w:r>
      <w:rPr>
        <w:rtl/>
      </w:rPr>
      <w:fldChar w:fldCharType="separate"/>
    </w:r>
    <w:r>
      <w:rPr>
        <w:rtl/>
      </w:rPr>
      <w:t>34</w:t>
    </w:r>
    <w:r>
      <w:rPr>
        <w:rtl/>
      </w:rPr>
      <w:fldChar w:fldCharType="end"/>
    </w:r>
  </w:p>
  <w:p w:rsidR="0027441A" w:rsidRDefault="0027441A">
    <w:pPr>
      <w:jc w:val="left"/>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41A" w:rsidRDefault="0027441A">
    <w:pPr>
      <w:framePr w:wrap="around" w:vAnchor="text" w:hAnchor="margin" w:xAlign="center" w:y="1"/>
      <w:jc w:val="left"/>
      <w:rPr>
        <w:rtl/>
      </w:rPr>
    </w:pPr>
  </w:p>
  <w:p w:rsidR="0027441A" w:rsidRDefault="0027441A" w:rsidP="004D0506">
    <w:pPr>
      <w:jc w:val="cen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8F2" w:rsidRDefault="004528F2">
      <w:r>
        <w:separator/>
      </w:r>
    </w:p>
  </w:footnote>
  <w:footnote w:type="continuationSeparator" w:id="0">
    <w:p w:rsidR="004528F2" w:rsidRDefault="004528F2">
      <w:r>
        <w:continuationSeparator/>
      </w:r>
    </w:p>
  </w:footnote>
  <w:footnote w:type="continuationNotice" w:id="1">
    <w:p w:rsidR="004528F2" w:rsidRDefault="004528F2">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9D2DAEA"/>
    <w:lvl w:ilvl="0">
      <w:start w:val="1"/>
      <w:numFmt w:val="decimal"/>
      <w:lvlRestart w:val="0"/>
      <w:pStyle w:val="1"/>
      <w:lvlText w:val="%1."/>
      <w:lvlJc w:val="right"/>
      <w:pPr>
        <w:tabs>
          <w:tab w:val="num" w:pos="709"/>
        </w:tabs>
        <w:ind w:left="709" w:right="709" w:hanging="709"/>
      </w:pPr>
      <w:rPr>
        <w:rFonts w:cs="David" w:hint="default"/>
        <w:b w:val="0"/>
        <w:bCs w:val="0"/>
        <w:i w:val="0"/>
        <w:iCs w:val="0"/>
        <w:lang w:bidi="he-IL"/>
      </w:rPr>
    </w:lvl>
    <w:lvl w:ilvl="1">
      <w:start w:val="1"/>
      <w:numFmt w:val="decimal"/>
      <w:lvlText w:val="%1.%2."/>
      <w:lvlJc w:val="right"/>
      <w:pPr>
        <w:tabs>
          <w:tab w:val="num" w:pos="-709"/>
        </w:tabs>
        <w:ind w:left="708" w:right="708" w:hanging="708"/>
      </w:pPr>
      <w:rPr>
        <w:rFonts w:hint="default"/>
        <w:b w:val="0"/>
        <w:bCs w:val="0"/>
      </w:rPr>
    </w:lvl>
    <w:lvl w:ilvl="2">
      <w:start w:val="1"/>
      <w:numFmt w:val="decimal"/>
      <w:lvlText w:val="%1.%2.%3."/>
      <w:lvlJc w:val="right"/>
      <w:pPr>
        <w:tabs>
          <w:tab w:val="num" w:pos="-1586"/>
        </w:tabs>
        <w:ind w:left="1249" w:right="1843" w:hanging="709"/>
      </w:pPr>
      <w:rPr>
        <w:rFonts w:hint="default"/>
      </w:rPr>
    </w:lvl>
    <w:lvl w:ilvl="3">
      <w:start w:val="1"/>
      <w:numFmt w:val="decimal"/>
      <w:lvlText w:val="%1.%2.%3.%4."/>
      <w:lvlJc w:val="right"/>
      <w:pPr>
        <w:tabs>
          <w:tab w:val="num" w:pos="0"/>
        </w:tabs>
        <w:ind w:left="4252" w:right="4252" w:hanging="709"/>
      </w:pPr>
      <w:rPr>
        <w:rFonts w:hint="default"/>
      </w:rPr>
    </w:lvl>
    <w:lvl w:ilvl="4">
      <w:start w:val="1"/>
      <w:numFmt w:val="decimal"/>
      <w:lvlText w:val="%1.%2.%3.%4.%5."/>
      <w:lvlJc w:val="right"/>
      <w:pPr>
        <w:tabs>
          <w:tab w:val="num" w:pos="0"/>
        </w:tabs>
        <w:ind w:left="4246" w:right="4246" w:hanging="708"/>
      </w:pPr>
      <w:rPr>
        <w:rFonts w:hint="default"/>
      </w:rPr>
    </w:lvl>
    <w:lvl w:ilvl="5">
      <w:start w:val="1"/>
      <w:numFmt w:val="decimal"/>
      <w:lvlText w:val="%1.%2.%3.%4.%5.%6."/>
      <w:lvlJc w:val="center"/>
      <w:pPr>
        <w:tabs>
          <w:tab w:val="num" w:pos="0"/>
        </w:tabs>
        <w:ind w:left="4955" w:right="4955" w:hanging="709"/>
      </w:pPr>
      <w:rPr>
        <w:rFonts w:hint="default"/>
      </w:rPr>
    </w:lvl>
    <w:lvl w:ilvl="6">
      <w:start w:val="1"/>
      <w:numFmt w:val="decimal"/>
      <w:lvlText w:val="%1.%2.%3.%4.%5.%6.%7."/>
      <w:lvlJc w:val="center"/>
      <w:pPr>
        <w:tabs>
          <w:tab w:val="num" w:pos="0"/>
        </w:tabs>
        <w:ind w:left="5664" w:right="5664" w:hanging="709"/>
      </w:pPr>
      <w:rPr>
        <w:rFonts w:hint="default"/>
      </w:rPr>
    </w:lvl>
    <w:lvl w:ilvl="7">
      <w:start w:val="1"/>
      <w:numFmt w:val="decimal"/>
      <w:lvlText w:val="%1.%2.%3.%4.%5.%6.%7.%8."/>
      <w:lvlJc w:val="center"/>
      <w:pPr>
        <w:tabs>
          <w:tab w:val="num" w:pos="0"/>
        </w:tabs>
        <w:ind w:left="6372" w:right="6372" w:hanging="708"/>
      </w:pPr>
      <w:rPr>
        <w:rFonts w:hint="default"/>
      </w:rPr>
    </w:lvl>
    <w:lvl w:ilvl="8">
      <w:start w:val="1"/>
      <w:numFmt w:val="decimal"/>
      <w:lvlText w:val="%1.%2.%3.%4.%5.%6.%7.%8.%9."/>
      <w:lvlJc w:val="center"/>
      <w:pPr>
        <w:tabs>
          <w:tab w:val="num" w:pos="0"/>
        </w:tabs>
        <w:ind w:left="7081" w:right="7081" w:hanging="709"/>
      </w:pPr>
      <w:rPr>
        <w:rFonts w:hint="default"/>
      </w:rPr>
    </w:lvl>
  </w:abstractNum>
  <w:abstractNum w:abstractNumId="1">
    <w:nsid w:val="07563091"/>
    <w:multiLevelType w:val="hybridMultilevel"/>
    <w:tmpl w:val="5D4461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2F6849"/>
    <w:multiLevelType w:val="hybridMultilevel"/>
    <w:tmpl w:val="5D4461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5F7BBC"/>
    <w:multiLevelType w:val="hybridMultilevel"/>
    <w:tmpl w:val="6B425052"/>
    <w:lvl w:ilvl="0" w:tplc="E2883CAC">
      <w:start w:val="1"/>
      <w:numFmt w:val="decimal"/>
      <w:lvlText w:val="%1)"/>
      <w:lvlJc w:val="left"/>
      <w:pPr>
        <w:ind w:left="1351" w:hanging="360"/>
      </w:pPr>
      <w:rPr>
        <w:rFonts w:cs="David"/>
      </w:rPr>
    </w:lvl>
    <w:lvl w:ilvl="1" w:tplc="04090019" w:tentative="1">
      <w:start w:val="1"/>
      <w:numFmt w:val="lowerLetter"/>
      <w:lvlText w:val="%2."/>
      <w:lvlJc w:val="left"/>
      <w:pPr>
        <w:ind w:left="2071" w:hanging="360"/>
      </w:pPr>
    </w:lvl>
    <w:lvl w:ilvl="2" w:tplc="0409001B" w:tentative="1">
      <w:start w:val="1"/>
      <w:numFmt w:val="lowerRoman"/>
      <w:lvlText w:val="%3."/>
      <w:lvlJc w:val="right"/>
      <w:pPr>
        <w:ind w:left="2791" w:hanging="180"/>
      </w:pPr>
    </w:lvl>
    <w:lvl w:ilvl="3" w:tplc="0409000F" w:tentative="1">
      <w:start w:val="1"/>
      <w:numFmt w:val="decimal"/>
      <w:lvlText w:val="%4."/>
      <w:lvlJc w:val="left"/>
      <w:pPr>
        <w:ind w:left="3511" w:hanging="360"/>
      </w:pPr>
    </w:lvl>
    <w:lvl w:ilvl="4" w:tplc="04090019" w:tentative="1">
      <w:start w:val="1"/>
      <w:numFmt w:val="lowerLetter"/>
      <w:lvlText w:val="%5."/>
      <w:lvlJc w:val="left"/>
      <w:pPr>
        <w:ind w:left="4231" w:hanging="360"/>
      </w:pPr>
    </w:lvl>
    <w:lvl w:ilvl="5" w:tplc="0409001B" w:tentative="1">
      <w:start w:val="1"/>
      <w:numFmt w:val="lowerRoman"/>
      <w:lvlText w:val="%6."/>
      <w:lvlJc w:val="right"/>
      <w:pPr>
        <w:ind w:left="4951" w:hanging="180"/>
      </w:pPr>
    </w:lvl>
    <w:lvl w:ilvl="6" w:tplc="0409000F" w:tentative="1">
      <w:start w:val="1"/>
      <w:numFmt w:val="decimal"/>
      <w:lvlText w:val="%7."/>
      <w:lvlJc w:val="left"/>
      <w:pPr>
        <w:ind w:left="5671" w:hanging="360"/>
      </w:pPr>
    </w:lvl>
    <w:lvl w:ilvl="7" w:tplc="04090019" w:tentative="1">
      <w:start w:val="1"/>
      <w:numFmt w:val="lowerLetter"/>
      <w:lvlText w:val="%8."/>
      <w:lvlJc w:val="left"/>
      <w:pPr>
        <w:ind w:left="6391" w:hanging="360"/>
      </w:pPr>
    </w:lvl>
    <w:lvl w:ilvl="8" w:tplc="0409001B" w:tentative="1">
      <w:start w:val="1"/>
      <w:numFmt w:val="lowerRoman"/>
      <w:lvlText w:val="%9."/>
      <w:lvlJc w:val="right"/>
      <w:pPr>
        <w:ind w:left="7111" w:hanging="180"/>
      </w:pPr>
    </w:lvl>
  </w:abstractNum>
  <w:abstractNum w:abstractNumId="4">
    <w:nsid w:val="667E3989"/>
    <w:multiLevelType w:val="multilevel"/>
    <w:tmpl w:val="BA82BD1E"/>
    <w:lvl w:ilvl="0">
      <w:start w:val="1"/>
      <w:numFmt w:val="decimal"/>
      <w:pStyle w:val="5"/>
      <w:lvlText w:val="%1."/>
      <w:lvlJc w:val="left"/>
      <w:pPr>
        <w:ind w:left="435" w:hanging="435"/>
      </w:pPr>
      <w:rPr>
        <w:rFonts w:hint="default"/>
      </w:rPr>
    </w:lvl>
    <w:lvl w:ilvl="1">
      <w:start w:val="1"/>
      <w:numFmt w:val="decimal"/>
      <w:pStyle w:val="6"/>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746E61A2"/>
    <w:multiLevelType w:val="hybridMultilevel"/>
    <w:tmpl w:val="5D4461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0"/>
  <w:displayVerticalDrawingGridEvery w:val="0"/>
  <w:noPunctuationKerning/>
  <w:characterSpacingControl w:val="doNotCompres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7A"/>
    <w:rsid w:val="000026B0"/>
    <w:rsid w:val="000044FD"/>
    <w:rsid w:val="00006752"/>
    <w:rsid w:val="00011377"/>
    <w:rsid w:val="00013724"/>
    <w:rsid w:val="000140FF"/>
    <w:rsid w:val="0001516A"/>
    <w:rsid w:val="00021082"/>
    <w:rsid w:val="00023429"/>
    <w:rsid w:val="000319D3"/>
    <w:rsid w:val="000343E7"/>
    <w:rsid w:val="00055ECA"/>
    <w:rsid w:val="00060D03"/>
    <w:rsid w:val="00067CCF"/>
    <w:rsid w:val="00073E27"/>
    <w:rsid w:val="000833DE"/>
    <w:rsid w:val="000870CA"/>
    <w:rsid w:val="00092D57"/>
    <w:rsid w:val="000A3668"/>
    <w:rsid w:val="000B4D80"/>
    <w:rsid w:val="000C4B7B"/>
    <w:rsid w:val="000D0BE7"/>
    <w:rsid w:val="000D5C8E"/>
    <w:rsid w:val="000D6D0F"/>
    <w:rsid w:val="000F157E"/>
    <w:rsid w:val="0010613E"/>
    <w:rsid w:val="00141E91"/>
    <w:rsid w:val="00142567"/>
    <w:rsid w:val="00143A78"/>
    <w:rsid w:val="00146C4D"/>
    <w:rsid w:val="0015063D"/>
    <w:rsid w:val="00157765"/>
    <w:rsid w:val="001742BE"/>
    <w:rsid w:val="0017543A"/>
    <w:rsid w:val="001845DF"/>
    <w:rsid w:val="00192FFE"/>
    <w:rsid w:val="001B7E9A"/>
    <w:rsid w:val="001C782F"/>
    <w:rsid w:val="00216F57"/>
    <w:rsid w:val="00225710"/>
    <w:rsid w:val="00226684"/>
    <w:rsid w:val="00235081"/>
    <w:rsid w:val="00236309"/>
    <w:rsid w:val="0024607D"/>
    <w:rsid w:val="0025260D"/>
    <w:rsid w:val="00263F0B"/>
    <w:rsid w:val="0026540F"/>
    <w:rsid w:val="0027409E"/>
    <w:rsid w:val="002742FF"/>
    <w:rsid w:val="0027441A"/>
    <w:rsid w:val="0028041E"/>
    <w:rsid w:val="002A5C54"/>
    <w:rsid w:val="002A6C8D"/>
    <w:rsid w:val="002B4CC6"/>
    <w:rsid w:val="002D0D28"/>
    <w:rsid w:val="002D7208"/>
    <w:rsid w:val="002E6C4D"/>
    <w:rsid w:val="00300F65"/>
    <w:rsid w:val="0030324C"/>
    <w:rsid w:val="00303A01"/>
    <w:rsid w:val="00307EB0"/>
    <w:rsid w:val="00312541"/>
    <w:rsid w:val="00315CB7"/>
    <w:rsid w:val="00325006"/>
    <w:rsid w:val="003276F4"/>
    <w:rsid w:val="003364A0"/>
    <w:rsid w:val="00345057"/>
    <w:rsid w:val="00345110"/>
    <w:rsid w:val="00350204"/>
    <w:rsid w:val="0039238C"/>
    <w:rsid w:val="003963F8"/>
    <w:rsid w:val="003A2074"/>
    <w:rsid w:val="003A21EC"/>
    <w:rsid w:val="003A4421"/>
    <w:rsid w:val="003B0076"/>
    <w:rsid w:val="003C202B"/>
    <w:rsid w:val="003C6484"/>
    <w:rsid w:val="00405B76"/>
    <w:rsid w:val="00414EAC"/>
    <w:rsid w:val="00416A52"/>
    <w:rsid w:val="0042085C"/>
    <w:rsid w:val="00434CFE"/>
    <w:rsid w:val="004523E4"/>
    <w:rsid w:val="004528F2"/>
    <w:rsid w:val="00474AF9"/>
    <w:rsid w:val="00476A99"/>
    <w:rsid w:val="004857CF"/>
    <w:rsid w:val="00485A33"/>
    <w:rsid w:val="004866C4"/>
    <w:rsid w:val="004874F7"/>
    <w:rsid w:val="004A5C3E"/>
    <w:rsid w:val="004B471B"/>
    <w:rsid w:val="004D0506"/>
    <w:rsid w:val="004E41EA"/>
    <w:rsid w:val="004F4ECE"/>
    <w:rsid w:val="00506B18"/>
    <w:rsid w:val="005119D1"/>
    <w:rsid w:val="0052315A"/>
    <w:rsid w:val="0052505F"/>
    <w:rsid w:val="005317CC"/>
    <w:rsid w:val="00536D84"/>
    <w:rsid w:val="00537E86"/>
    <w:rsid w:val="0054459F"/>
    <w:rsid w:val="00547C0D"/>
    <w:rsid w:val="005614E4"/>
    <w:rsid w:val="00583F08"/>
    <w:rsid w:val="00596A25"/>
    <w:rsid w:val="005A0BB5"/>
    <w:rsid w:val="005A744B"/>
    <w:rsid w:val="005B0043"/>
    <w:rsid w:val="005B28C4"/>
    <w:rsid w:val="005B2DFD"/>
    <w:rsid w:val="005B5996"/>
    <w:rsid w:val="005C4E59"/>
    <w:rsid w:val="005C76C3"/>
    <w:rsid w:val="005D1EF9"/>
    <w:rsid w:val="005E1A9B"/>
    <w:rsid w:val="005E4112"/>
    <w:rsid w:val="0060714A"/>
    <w:rsid w:val="006313F1"/>
    <w:rsid w:val="00633CBD"/>
    <w:rsid w:val="006355C7"/>
    <w:rsid w:val="00650D04"/>
    <w:rsid w:val="00687601"/>
    <w:rsid w:val="00690FD8"/>
    <w:rsid w:val="006B2C55"/>
    <w:rsid w:val="006D1BEB"/>
    <w:rsid w:val="006E002E"/>
    <w:rsid w:val="006E5289"/>
    <w:rsid w:val="006F3174"/>
    <w:rsid w:val="00705378"/>
    <w:rsid w:val="00707714"/>
    <w:rsid w:val="00707D0E"/>
    <w:rsid w:val="00712F22"/>
    <w:rsid w:val="00716404"/>
    <w:rsid w:val="00717DD6"/>
    <w:rsid w:val="00723EBB"/>
    <w:rsid w:val="00730235"/>
    <w:rsid w:val="00744DF1"/>
    <w:rsid w:val="00747D8C"/>
    <w:rsid w:val="00750A64"/>
    <w:rsid w:val="007710DA"/>
    <w:rsid w:val="00780850"/>
    <w:rsid w:val="007A56AD"/>
    <w:rsid w:val="007A6682"/>
    <w:rsid w:val="007A6CCA"/>
    <w:rsid w:val="007C24AB"/>
    <w:rsid w:val="007C64D0"/>
    <w:rsid w:val="007D50C2"/>
    <w:rsid w:val="007E5196"/>
    <w:rsid w:val="007E7CBA"/>
    <w:rsid w:val="007F1F2C"/>
    <w:rsid w:val="007F3EAA"/>
    <w:rsid w:val="007F5132"/>
    <w:rsid w:val="00801350"/>
    <w:rsid w:val="008108DC"/>
    <w:rsid w:val="00811165"/>
    <w:rsid w:val="00812BBA"/>
    <w:rsid w:val="00822198"/>
    <w:rsid w:val="00825C4F"/>
    <w:rsid w:val="0083612C"/>
    <w:rsid w:val="00842F2C"/>
    <w:rsid w:val="00845CA4"/>
    <w:rsid w:val="008568A9"/>
    <w:rsid w:val="0086504E"/>
    <w:rsid w:val="00865141"/>
    <w:rsid w:val="00872D43"/>
    <w:rsid w:val="00873810"/>
    <w:rsid w:val="00897D74"/>
    <w:rsid w:val="008C2964"/>
    <w:rsid w:val="008D2B06"/>
    <w:rsid w:val="008E5454"/>
    <w:rsid w:val="008F516C"/>
    <w:rsid w:val="009003EF"/>
    <w:rsid w:val="00915989"/>
    <w:rsid w:val="00930F6C"/>
    <w:rsid w:val="009319DB"/>
    <w:rsid w:val="009344AA"/>
    <w:rsid w:val="00935FC3"/>
    <w:rsid w:val="0094295B"/>
    <w:rsid w:val="0094729C"/>
    <w:rsid w:val="0096693C"/>
    <w:rsid w:val="0096709B"/>
    <w:rsid w:val="00972C44"/>
    <w:rsid w:val="00981E7A"/>
    <w:rsid w:val="00981EC2"/>
    <w:rsid w:val="00983800"/>
    <w:rsid w:val="00990626"/>
    <w:rsid w:val="00991897"/>
    <w:rsid w:val="009957AC"/>
    <w:rsid w:val="009A6E57"/>
    <w:rsid w:val="009B1DEA"/>
    <w:rsid w:val="009C072B"/>
    <w:rsid w:val="009C56C1"/>
    <w:rsid w:val="009C60C2"/>
    <w:rsid w:val="009D4B9D"/>
    <w:rsid w:val="00A44E8A"/>
    <w:rsid w:val="00A67DA4"/>
    <w:rsid w:val="00A74F31"/>
    <w:rsid w:val="00AA03BA"/>
    <w:rsid w:val="00AA09BC"/>
    <w:rsid w:val="00AA4E45"/>
    <w:rsid w:val="00AA76D6"/>
    <w:rsid w:val="00AB16DD"/>
    <w:rsid w:val="00AB2102"/>
    <w:rsid w:val="00AB4EF1"/>
    <w:rsid w:val="00AC7419"/>
    <w:rsid w:val="00AD2C3B"/>
    <w:rsid w:val="00AD7D01"/>
    <w:rsid w:val="00AE035E"/>
    <w:rsid w:val="00AE1775"/>
    <w:rsid w:val="00AE2BE6"/>
    <w:rsid w:val="00AE4F99"/>
    <w:rsid w:val="00AF1182"/>
    <w:rsid w:val="00B01A2A"/>
    <w:rsid w:val="00B079E2"/>
    <w:rsid w:val="00B12B73"/>
    <w:rsid w:val="00B276F9"/>
    <w:rsid w:val="00B31CE6"/>
    <w:rsid w:val="00B35428"/>
    <w:rsid w:val="00B36C80"/>
    <w:rsid w:val="00B36D07"/>
    <w:rsid w:val="00B4129B"/>
    <w:rsid w:val="00B50920"/>
    <w:rsid w:val="00B63D28"/>
    <w:rsid w:val="00B73496"/>
    <w:rsid w:val="00B8097C"/>
    <w:rsid w:val="00B923F9"/>
    <w:rsid w:val="00BA164D"/>
    <w:rsid w:val="00BA4E87"/>
    <w:rsid w:val="00BA625D"/>
    <w:rsid w:val="00BB1DFD"/>
    <w:rsid w:val="00BC3D98"/>
    <w:rsid w:val="00BC4673"/>
    <w:rsid w:val="00C03ABB"/>
    <w:rsid w:val="00C23368"/>
    <w:rsid w:val="00C70654"/>
    <w:rsid w:val="00C74505"/>
    <w:rsid w:val="00C77A66"/>
    <w:rsid w:val="00CA494C"/>
    <w:rsid w:val="00CC3493"/>
    <w:rsid w:val="00CC4B27"/>
    <w:rsid w:val="00CD0056"/>
    <w:rsid w:val="00CD5966"/>
    <w:rsid w:val="00CE7DE7"/>
    <w:rsid w:val="00CF712E"/>
    <w:rsid w:val="00D2224F"/>
    <w:rsid w:val="00D271B7"/>
    <w:rsid w:val="00D275CE"/>
    <w:rsid w:val="00D34A4D"/>
    <w:rsid w:val="00D37D6E"/>
    <w:rsid w:val="00D47307"/>
    <w:rsid w:val="00D51B4D"/>
    <w:rsid w:val="00D5376E"/>
    <w:rsid w:val="00D55B0D"/>
    <w:rsid w:val="00D65F9A"/>
    <w:rsid w:val="00D66D56"/>
    <w:rsid w:val="00D720E7"/>
    <w:rsid w:val="00D732DE"/>
    <w:rsid w:val="00DA02D7"/>
    <w:rsid w:val="00DA26EF"/>
    <w:rsid w:val="00DB436B"/>
    <w:rsid w:val="00DB4EF0"/>
    <w:rsid w:val="00DD3A10"/>
    <w:rsid w:val="00DE00A0"/>
    <w:rsid w:val="00DE0545"/>
    <w:rsid w:val="00DE620F"/>
    <w:rsid w:val="00E0004D"/>
    <w:rsid w:val="00E00152"/>
    <w:rsid w:val="00E04556"/>
    <w:rsid w:val="00E14796"/>
    <w:rsid w:val="00E21E01"/>
    <w:rsid w:val="00E23F98"/>
    <w:rsid w:val="00E40494"/>
    <w:rsid w:val="00E4214D"/>
    <w:rsid w:val="00E465AC"/>
    <w:rsid w:val="00E57C9B"/>
    <w:rsid w:val="00E604EE"/>
    <w:rsid w:val="00E61683"/>
    <w:rsid w:val="00E76A06"/>
    <w:rsid w:val="00E87F3F"/>
    <w:rsid w:val="00E972B3"/>
    <w:rsid w:val="00EA070F"/>
    <w:rsid w:val="00EB2EB8"/>
    <w:rsid w:val="00EB6567"/>
    <w:rsid w:val="00EE3A44"/>
    <w:rsid w:val="00EE4571"/>
    <w:rsid w:val="00EE66F0"/>
    <w:rsid w:val="00EE7A35"/>
    <w:rsid w:val="00EF3803"/>
    <w:rsid w:val="00F17120"/>
    <w:rsid w:val="00F22F9B"/>
    <w:rsid w:val="00F32F7D"/>
    <w:rsid w:val="00F5133A"/>
    <w:rsid w:val="00F64FEF"/>
    <w:rsid w:val="00F7149A"/>
    <w:rsid w:val="00F725D5"/>
    <w:rsid w:val="00F80F8C"/>
    <w:rsid w:val="00F8755A"/>
    <w:rsid w:val="00FA775A"/>
    <w:rsid w:val="00FB1587"/>
    <w:rsid w:val="00FB7AE9"/>
    <w:rsid w:val="00FD0AE3"/>
    <w:rsid w:val="00FE3F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CF701A-EA0B-4C6E-8127-AB9D2AA1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keepLines/>
      <w:bidi/>
      <w:spacing w:line="360" w:lineRule="auto"/>
      <w:jc w:val="both"/>
    </w:pPr>
    <w:rPr>
      <w:rFonts w:ascii="Arial" w:hAnsi="Arial" w:cs="David"/>
      <w:sz w:val="22"/>
      <w:szCs w:val="24"/>
    </w:rPr>
  </w:style>
  <w:style w:type="paragraph" w:styleId="1">
    <w:name w:val="heading 1"/>
    <w:aliases w:val="H2,Header 1,II+,I,ראש פרק"/>
    <w:basedOn w:val="a"/>
    <w:link w:val="10"/>
    <w:rsid w:val="00BC4673"/>
    <w:pPr>
      <w:numPr>
        <w:numId w:val="1"/>
      </w:numPr>
      <w:spacing w:after="120"/>
      <w:outlineLvl w:val="0"/>
    </w:pPr>
    <w:rPr>
      <w:bCs/>
      <w:szCs w:val="22"/>
      <w:u w:val="single"/>
    </w:rPr>
  </w:style>
  <w:style w:type="paragraph" w:styleId="2">
    <w:name w:val="heading 2"/>
    <w:aliases w:val="כותרת ראשית,????? ?????,יאיר כותרת 2"/>
    <w:basedOn w:val="a"/>
    <w:autoRedefine/>
    <w:qFormat/>
    <w:rsid w:val="00067CCF"/>
    <w:pPr>
      <w:tabs>
        <w:tab w:val="left" w:pos="566"/>
        <w:tab w:val="left" w:pos="1700"/>
        <w:tab w:val="left" w:pos="2267"/>
        <w:tab w:val="left" w:pos="2834"/>
        <w:tab w:val="left" w:pos="3401"/>
        <w:tab w:val="left" w:pos="3968"/>
        <w:tab w:val="left" w:pos="4535"/>
        <w:tab w:val="left" w:pos="5102"/>
      </w:tabs>
      <w:spacing w:line="240" w:lineRule="auto"/>
      <w:ind w:left="728" w:right="426" w:hanging="1"/>
      <w:outlineLvl w:val="1"/>
    </w:pPr>
    <w:rPr>
      <w:b/>
    </w:rPr>
  </w:style>
  <w:style w:type="paragraph" w:styleId="3">
    <w:name w:val="heading 3"/>
    <w:basedOn w:val="a"/>
    <w:qFormat/>
    <w:rsid w:val="00226684"/>
    <w:pPr>
      <w:keepLines w:val="0"/>
      <w:overflowPunct w:val="0"/>
      <w:autoSpaceDE w:val="0"/>
      <w:autoSpaceDN w:val="0"/>
      <w:adjustRightInd w:val="0"/>
      <w:jc w:val="center"/>
      <w:textAlignment w:val="baseline"/>
      <w:outlineLvl w:val="2"/>
    </w:pPr>
    <w:rPr>
      <w:rFonts w:asciiTheme="minorBidi" w:hAnsiTheme="minorBidi" w:cstheme="minorBidi"/>
      <w:b/>
      <w:bCs/>
      <w:sz w:val="24"/>
      <w:u w:val="single"/>
      <w:lang w:eastAsia="he-IL"/>
    </w:rPr>
  </w:style>
  <w:style w:type="paragraph" w:styleId="4">
    <w:name w:val="heading 4"/>
    <w:aliases w:val="àðâìéú,Heading יאיר רמה 4"/>
    <w:basedOn w:val="a"/>
    <w:next w:val="a"/>
    <w:qFormat/>
    <w:pPr>
      <w:keepNext/>
      <w:outlineLvl w:val="3"/>
    </w:pPr>
    <w:rPr>
      <w:b/>
      <w:bCs/>
      <w:u w:val="single"/>
    </w:rPr>
  </w:style>
  <w:style w:type="paragraph" w:styleId="5">
    <w:name w:val="heading 5"/>
    <w:basedOn w:val="a"/>
    <w:next w:val="a"/>
    <w:qFormat/>
    <w:rsid w:val="00B8097C"/>
    <w:pPr>
      <w:keepLines w:val="0"/>
      <w:numPr>
        <w:numId w:val="2"/>
      </w:numPr>
      <w:overflowPunct w:val="0"/>
      <w:autoSpaceDE w:val="0"/>
      <w:autoSpaceDN w:val="0"/>
      <w:adjustRightInd w:val="0"/>
      <w:spacing w:before="120"/>
      <w:ind w:left="437" w:hanging="437"/>
      <w:jc w:val="left"/>
      <w:textAlignment w:val="baseline"/>
      <w:outlineLvl w:val="4"/>
    </w:pPr>
    <w:rPr>
      <w:rFonts w:asciiTheme="minorBidi" w:hAnsiTheme="minorBidi" w:cstheme="minorBidi"/>
      <w:sz w:val="24"/>
      <w:lang w:eastAsia="he-IL"/>
    </w:rPr>
  </w:style>
  <w:style w:type="paragraph" w:styleId="6">
    <w:name w:val="heading 6"/>
    <w:basedOn w:val="5"/>
    <w:qFormat/>
    <w:rsid w:val="00B8097C"/>
    <w:pPr>
      <w:numPr>
        <w:ilvl w:val="1"/>
      </w:numPr>
      <w:outlineLvl w:val="5"/>
    </w:pPr>
    <w:rPr>
      <w:b/>
      <w:bCs/>
    </w:rPr>
  </w:style>
  <w:style w:type="paragraph" w:styleId="7">
    <w:name w:val="heading 7"/>
    <w:basedOn w:val="a"/>
    <w:qFormat/>
    <w:pPr>
      <w:spacing w:after="120"/>
      <w:ind w:left="5665" w:hanging="708"/>
      <w:outlineLvl w:val="6"/>
    </w:pPr>
  </w:style>
  <w:style w:type="paragraph" w:styleId="8">
    <w:name w:val="heading 8"/>
    <w:basedOn w:val="a"/>
    <w:qFormat/>
    <w:pPr>
      <w:spacing w:after="120"/>
      <w:ind w:left="6374" w:hanging="708"/>
      <w:outlineLvl w:val="7"/>
    </w:pPr>
  </w:style>
  <w:style w:type="paragraph" w:styleId="9">
    <w:name w:val="heading 9"/>
    <w:basedOn w:val="a"/>
    <w:qFormat/>
    <w:pPr>
      <w:spacing w:after="120"/>
      <w:ind w:left="7082" w:hanging="708"/>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rPr>
      <w:rFonts w:ascii="Arial" w:hAnsi="Arial" w:cs="David"/>
      <w:sz w:val="22"/>
      <w:szCs w:val="24"/>
      <w:lang w:val="en-US" w:eastAsia="en-US" w:bidi="he-IL"/>
    </w:rPr>
  </w:style>
  <w:style w:type="character" w:customStyle="1" w:styleId="30">
    <w:name w:val="כותרת 3 תו"/>
    <w:rPr>
      <w:rFonts w:ascii="Arial" w:hAnsi="Arial" w:cs="David"/>
      <w:sz w:val="22"/>
      <w:szCs w:val="24"/>
      <w:lang w:val="en-US" w:eastAsia="en-US" w:bidi="he-IL"/>
    </w:rPr>
  </w:style>
  <w:style w:type="paragraph" w:customStyle="1" w:styleId="-PAGE-">
    <w:name w:val="- PAGE -"/>
    <w:rPr>
      <w:rFonts w:cs="Times New Roman"/>
      <w:sz w:val="24"/>
      <w:szCs w:val="24"/>
    </w:rPr>
  </w:style>
  <w:style w:type="paragraph" w:customStyle="1" w:styleId="12-">
    <w:name w:val="12-דוד"/>
    <w:rPr>
      <w:rFonts w:cs="David"/>
      <w:snapToGrid w:val="0"/>
      <w:sz w:val="24"/>
      <w:szCs w:val="24"/>
      <w:lang w:eastAsia="he-IL"/>
    </w:rPr>
  </w:style>
  <w:style w:type="paragraph" w:styleId="a3">
    <w:name w:val="Balloon Text"/>
    <w:basedOn w:val="a"/>
    <w:semiHidden/>
    <w:rPr>
      <w:rFonts w:ascii="Tahoma" w:hAnsi="Tahoma" w:cs="Tahoma"/>
      <w:sz w:val="16"/>
      <w:szCs w:val="16"/>
    </w:rPr>
  </w:style>
  <w:style w:type="paragraph" w:styleId="a4">
    <w:name w:val="Subtitle"/>
    <w:basedOn w:val="a"/>
    <w:qFormat/>
    <w:pPr>
      <w:jc w:val="left"/>
    </w:pPr>
    <w:rPr>
      <w:color w:val="000080"/>
      <w:sz w:val="30"/>
      <w:szCs w:val="30"/>
    </w:rPr>
  </w:style>
  <w:style w:type="paragraph" w:styleId="a5">
    <w:name w:val="header"/>
    <w:basedOn w:val="a"/>
    <w:semiHidden/>
    <w:pPr>
      <w:tabs>
        <w:tab w:val="center" w:pos="4153"/>
        <w:tab w:val="right" w:pos="8306"/>
      </w:tabs>
    </w:pPr>
  </w:style>
  <w:style w:type="paragraph" w:styleId="a6">
    <w:name w:val="footer"/>
    <w:basedOn w:val="a"/>
    <w:semiHidden/>
    <w:pPr>
      <w:tabs>
        <w:tab w:val="center" w:pos="4153"/>
        <w:tab w:val="right" w:pos="8306"/>
      </w:tabs>
      <w:jc w:val="left"/>
    </w:pPr>
    <w:rPr>
      <w:b/>
      <w:bCs/>
      <w:sz w:val="24"/>
    </w:rPr>
  </w:style>
  <w:style w:type="paragraph" w:styleId="a7">
    <w:name w:val="Quote"/>
    <w:basedOn w:val="a"/>
    <w:qFormat/>
    <w:pPr>
      <w:spacing w:line="240" w:lineRule="auto"/>
      <w:ind w:left="709" w:right="709"/>
    </w:pPr>
  </w:style>
  <w:style w:type="paragraph" w:styleId="a8">
    <w:name w:val="Title"/>
    <w:basedOn w:val="a"/>
    <w:qFormat/>
    <w:pPr>
      <w:jc w:val="center"/>
    </w:pPr>
    <w:rPr>
      <w:color w:val="000080"/>
      <w:sz w:val="30"/>
      <w:szCs w:val="30"/>
    </w:rPr>
  </w:style>
  <w:style w:type="paragraph" w:styleId="TOC1">
    <w:name w:val="toc 1"/>
    <w:basedOn w:val="a"/>
    <w:next w:val="a"/>
    <w:autoRedefine/>
    <w:uiPriority w:val="39"/>
    <w:rsid w:val="008C2964"/>
    <w:pPr>
      <w:tabs>
        <w:tab w:val="left" w:pos="1680"/>
        <w:tab w:val="right" w:leader="dot" w:pos="9628"/>
      </w:tabs>
      <w:ind w:left="1646" w:hanging="1646"/>
      <w:jc w:val="left"/>
    </w:pPr>
    <w:rPr>
      <w:noProof/>
      <w:sz w:val="24"/>
    </w:rPr>
  </w:style>
  <w:style w:type="character" w:styleId="Hyperlink">
    <w:name w:val="Hyperlink"/>
    <w:uiPriority w:val="99"/>
    <w:rPr>
      <w:color w:val="0000FF"/>
      <w:u w:val="single"/>
    </w:rPr>
  </w:style>
  <w:style w:type="paragraph" w:customStyle="1" w:styleId="312">
    <w:name w:val="סגנון כותרת 3 + ‏12 נק'"/>
    <w:basedOn w:val="3"/>
    <w:pPr>
      <w:ind w:left="2410"/>
    </w:pPr>
  </w:style>
  <w:style w:type="character" w:customStyle="1" w:styleId="3120">
    <w:name w:val="סגנון כותרת 3 + ‏12 נק' תו"/>
    <w:rPr>
      <w:rFonts w:ascii="Arial" w:hAnsi="Arial" w:cs="David"/>
      <w:sz w:val="24"/>
      <w:szCs w:val="24"/>
      <w:lang w:val="en-US" w:eastAsia="en-US" w:bidi="he-IL"/>
    </w:rPr>
  </w:style>
  <w:style w:type="paragraph" w:customStyle="1" w:styleId="212">
    <w:name w:val="סגנון כותרת 2 + ‏12 נק'"/>
    <w:basedOn w:val="2"/>
    <w:pPr>
      <w:ind w:left="708" w:right="0"/>
    </w:pPr>
    <w:rPr>
      <w:sz w:val="24"/>
    </w:rPr>
  </w:style>
  <w:style w:type="character" w:customStyle="1" w:styleId="2120">
    <w:name w:val="סגנון כותרת 2 + ‏12 נק' תו"/>
    <w:rPr>
      <w:rFonts w:ascii="Arial" w:hAnsi="Arial" w:cs="David"/>
      <w:sz w:val="24"/>
      <w:szCs w:val="24"/>
      <w:lang w:val="en-US" w:eastAsia="en-US" w:bidi="he-IL"/>
    </w:rPr>
  </w:style>
  <w:style w:type="paragraph" w:customStyle="1" w:styleId="-Default-">
    <w:name w:val="-Default-"/>
    <w:rPr>
      <w:rFonts w:ascii="Arial" w:hAnsi="Akhbar Simplified MT" w:cs="Times New Roman"/>
      <w:snapToGrid w:val="0"/>
      <w:sz w:val="24"/>
      <w:szCs w:val="24"/>
      <w:lang w:eastAsia="he-IL"/>
    </w:rPr>
  </w:style>
  <w:style w:type="paragraph" w:styleId="a9">
    <w:name w:val="Body Text Indent"/>
    <w:basedOn w:val="a"/>
    <w:semiHidden/>
    <w:pPr>
      <w:keepLines w:val="0"/>
      <w:widowControl w:val="0"/>
      <w:tabs>
        <w:tab w:val="left" w:pos="566"/>
        <w:tab w:val="left" w:pos="1133"/>
        <w:tab w:val="left" w:pos="2158"/>
        <w:tab w:val="left" w:pos="2267"/>
        <w:tab w:val="left" w:pos="2834"/>
        <w:tab w:val="left" w:pos="3401"/>
        <w:tab w:val="left" w:pos="3968"/>
        <w:tab w:val="left" w:pos="4535"/>
        <w:tab w:val="left" w:pos="5102"/>
      </w:tabs>
      <w:spacing w:line="240" w:lineRule="auto"/>
      <w:ind w:left="2127" w:hanging="567"/>
    </w:pPr>
    <w:rPr>
      <w:sz w:val="24"/>
    </w:rPr>
  </w:style>
  <w:style w:type="paragraph" w:styleId="aa">
    <w:name w:val="List Paragraph"/>
    <w:basedOn w:val="a"/>
    <w:uiPriority w:val="34"/>
    <w:qFormat/>
    <w:rsid w:val="00E0004D"/>
    <w:pPr>
      <w:keepLines w:val="0"/>
      <w:spacing w:line="240" w:lineRule="auto"/>
      <w:ind w:left="720"/>
      <w:jc w:val="left"/>
    </w:pPr>
    <w:rPr>
      <w:rFonts w:ascii="Calibri" w:eastAsia="Calibri" w:hAnsi="Calibri" w:cs="Times New Roman"/>
      <w:szCs w:val="22"/>
    </w:rPr>
  </w:style>
  <w:style w:type="paragraph" w:styleId="ab">
    <w:name w:val="Revision"/>
    <w:hidden/>
    <w:uiPriority w:val="99"/>
    <w:semiHidden/>
    <w:rsid w:val="000D0BE7"/>
    <w:rPr>
      <w:rFonts w:ascii="Arial" w:hAnsi="Arial" w:cs="David"/>
      <w:sz w:val="22"/>
      <w:szCs w:val="24"/>
    </w:rPr>
  </w:style>
  <w:style w:type="paragraph" w:styleId="TOC2">
    <w:name w:val="toc 2"/>
    <w:basedOn w:val="a"/>
    <w:next w:val="a"/>
    <w:autoRedefine/>
    <w:uiPriority w:val="39"/>
    <w:unhideWhenUsed/>
    <w:rsid w:val="009C60C2"/>
    <w:pPr>
      <w:keepLines w:val="0"/>
      <w:spacing w:after="100" w:line="276" w:lineRule="auto"/>
      <w:ind w:left="220"/>
      <w:jc w:val="left"/>
    </w:pPr>
    <w:rPr>
      <w:rFonts w:ascii="Calibri" w:hAnsi="Calibri" w:cs="Arial"/>
      <w:szCs w:val="22"/>
    </w:rPr>
  </w:style>
  <w:style w:type="paragraph" w:styleId="TOC3">
    <w:name w:val="toc 3"/>
    <w:basedOn w:val="a"/>
    <w:next w:val="a"/>
    <w:autoRedefine/>
    <w:uiPriority w:val="39"/>
    <w:unhideWhenUsed/>
    <w:rsid w:val="009C60C2"/>
    <w:pPr>
      <w:keepLines w:val="0"/>
      <w:spacing w:after="100" w:line="276" w:lineRule="auto"/>
      <w:ind w:left="440"/>
      <w:jc w:val="left"/>
    </w:pPr>
    <w:rPr>
      <w:rFonts w:ascii="Calibri" w:hAnsi="Calibri" w:cs="Arial"/>
      <w:szCs w:val="22"/>
    </w:rPr>
  </w:style>
  <w:style w:type="paragraph" w:styleId="TOC4">
    <w:name w:val="toc 4"/>
    <w:basedOn w:val="a"/>
    <w:next w:val="a"/>
    <w:autoRedefine/>
    <w:uiPriority w:val="39"/>
    <w:unhideWhenUsed/>
    <w:rsid w:val="009C60C2"/>
    <w:pPr>
      <w:keepLines w:val="0"/>
      <w:spacing w:after="100" w:line="276" w:lineRule="auto"/>
      <w:ind w:left="660"/>
      <w:jc w:val="left"/>
    </w:pPr>
    <w:rPr>
      <w:rFonts w:ascii="Calibri" w:hAnsi="Calibri" w:cs="Arial"/>
      <w:szCs w:val="22"/>
    </w:rPr>
  </w:style>
  <w:style w:type="paragraph" w:styleId="TOC5">
    <w:name w:val="toc 5"/>
    <w:basedOn w:val="a"/>
    <w:next w:val="a"/>
    <w:autoRedefine/>
    <w:uiPriority w:val="39"/>
    <w:unhideWhenUsed/>
    <w:rsid w:val="009C60C2"/>
    <w:pPr>
      <w:keepLines w:val="0"/>
      <w:spacing w:after="100" w:line="276" w:lineRule="auto"/>
      <w:ind w:left="880"/>
      <w:jc w:val="left"/>
    </w:pPr>
    <w:rPr>
      <w:rFonts w:ascii="Calibri" w:hAnsi="Calibri" w:cs="Arial"/>
      <w:szCs w:val="22"/>
    </w:rPr>
  </w:style>
  <w:style w:type="paragraph" w:styleId="TOC6">
    <w:name w:val="toc 6"/>
    <w:basedOn w:val="a"/>
    <w:next w:val="a"/>
    <w:autoRedefine/>
    <w:uiPriority w:val="39"/>
    <w:unhideWhenUsed/>
    <w:rsid w:val="009C60C2"/>
    <w:pPr>
      <w:keepLines w:val="0"/>
      <w:spacing w:after="100" w:line="276" w:lineRule="auto"/>
      <w:ind w:left="1100"/>
      <w:jc w:val="left"/>
    </w:pPr>
    <w:rPr>
      <w:rFonts w:ascii="Calibri" w:hAnsi="Calibri" w:cs="Arial"/>
      <w:szCs w:val="22"/>
    </w:rPr>
  </w:style>
  <w:style w:type="paragraph" w:styleId="TOC7">
    <w:name w:val="toc 7"/>
    <w:basedOn w:val="a"/>
    <w:next w:val="a"/>
    <w:autoRedefine/>
    <w:uiPriority w:val="39"/>
    <w:unhideWhenUsed/>
    <w:rsid w:val="009C60C2"/>
    <w:pPr>
      <w:keepLines w:val="0"/>
      <w:spacing w:after="100" w:line="276" w:lineRule="auto"/>
      <w:ind w:left="1320"/>
      <w:jc w:val="left"/>
    </w:pPr>
    <w:rPr>
      <w:rFonts w:ascii="Calibri" w:hAnsi="Calibri" w:cs="Arial"/>
      <w:szCs w:val="22"/>
    </w:rPr>
  </w:style>
  <w:style w:type="paragraph" w:styleId="TOC8">
    <w:name w:val="toc 8"/>
    <w:basedOn w:val="a"/>
    <w:next w:val="a"/>
    <w:autoRedefine/>
    <w:uiPriority w:val="39"/>
    <w:unhideWhenUsed/>
    <w:rsid w:val="009C60C2"/>
    <w:pPr>
      <w:keepLines w:val="0"/>
      <w:spacing w:after="100" w:line="276" w:lineRule="auto"/>
      <w:ind w:left="1540"/>
      <w:jc w:val="left"/>
    </w:pPr>
    <w:rPr>
      <w:rFonts w:ascii="Calibri" w:hAnsi="Calibri" w:cs="Arial"/>
      <w:szCs w:val="22"/>
    </w:rPr>
  </w:style>
  <w:style w:type="paragraph" w:styleId="TOC9">
    <w:name w:val="toc 9"/>
    <w:basedOn w:val="a"/>
    <w:next w:val="a"/>
    <w:autoRedefine/>
    <w:uiPriority w:val="39"/>
    <w:unhideWhenUsed/>
    <w:rsid w:val="009C60C2"/>
    <w:pPr>
      <w:keepLines w:val="0"/>
      <w:spacing w:after="100" w:line="276" w:lineRule="auto"/>
      <w:ind w:left="1760"/>
      <w:jc w:val="left"/>
    </w:pPr>
    <w:rPr>
      <w:rFonts w:ascii="Calibri" w:hAnsi="Calibri" w:cs="Arial"/>
      <w:szCs w:val="22"/>
    </w:rPr>
  </w:style>
  <w:style w:type="paragraph" w:customStyle="1" w:styleId="11">
    <w:name w:val="סגנון1"/>
    <w:basedOn w:val="1"/>
    <w:link w:val="12"/>
    <w:qFormat/>
    <w:rsid w:val="00BC4673"/>
    <w:pPr>
      <w:tabs>
        <w:tab w:val="clear" w:pos="709"/>
        <w:tab w:val="left" w:pos="566"/>
        <w:tab w:val="left" w:pos="1133"/>
        <w:tab w:val="left" w:pos="1700"/>
        <w:tab w:val="left" w:pos="2267"/>
        <w:tab w:val="left" w:pos="2834"/>
        <w:tab w:val="left" w:pos="3401"/>
        <w:tab w:val="left" w:pos="3968"/>
        <w:tab w:val="left" w:pos="4535"/>
        <w:tab w:val="left" w:pos="5102"/>
      </w:tabs>
      <w:spacing w:after="0" w:line="240" w:lineRule="auto"/>
    </w:pPr>
    <w:rPr>
      <w:b/>
      <w:bCs w:val="0"/>
    </w:rPr>
  </w:style>
  <w:style w:type="paragraph" w:styleId="ac">
    <w:name w:val="TOC Heading"/>
    <w:basedOn w:val="1"/>
    <w:next w:val="a"/>
    <w:uiPriority w:val="39"/>
    <w:semiHidden/>
    <w:unhideWhenUsed/>
    <w:qFormat/>
    <w:rsid w:val="008C2964"/>
    <w:pPr>
      <w:keepNext/>
      <w:numPr>
        <w:numId w:val="0"/>
      </w:numPr>
      <w:spacing w:before="480" w:after="0" w:line="276" w:lineRule="auto"/>
      <w:ind w:right="0"/>
      <w:jc w:val="left"/>
      <w:outlineLvl w:val="9"/>
    </w:pPr>
    <w:rPr>
      <w:rFonts w:ascii="Cambria" w:hAnsi="Cambria" w:cs="Times New Roman"/>
      <w:b/>
      <w:color w:val="365F91"/>
      <w:sz w:val="28"/>
      <w:szCs w:val="28"/>
      <w:u w:val="none"/>
      <w:rtl/>
      <w:cs/>
    </w:rPr>
  </w:style>
  <w:style w:type="character" w:customStyle="1" w:styleId="10">
    <w:name w:val="כותרת 1 תו"/>
    <w:aliases w:val="H2 תו,Header 1 תו,II+ תו,I תו,ראש פרק תו"/>
    <w:link w:val="1"/>
    <w:rsid w:val="00BC4673"/>
    <w:rPr>
      <w:rFonts w:ascii="Arial" w:hAnsi="Arial" w:cs="David"/>
      <w:bCs/>
      <w:sz w:val="22"/>
      <w:szCs w:val="22"/>
      <w:u w:val="single"/>
    </w:rPr>
  </w:style>
  <w:style w:type="character" w:customStyle="1" w:styleId="12">
    <w:name w:val="סגנון1 תו"/>
    <w:link w:val="11"/>
    <w:rsid w:val="00BC4673"/>
    <w:rPr>
      <w:rFonts w:ascii="Arial" w:hAnsi="Arial" w:cs="David"/>
      <w:b/>
      <w:sz w:val="22"/>
      <w:szCs w:val="22"/>
      <w:u w:val="single"/>
    </w:rPr>
  </w:style>
  <w:style w:type="character" w:styleId="ad">
    <w:name w:val="Placeholder Text"/>
    <w:basedOn w:val="a0"/>
    <w:uiPriority w:val="99"/>
    <w:semiHidden/>
    <w:rsid w:val="00060D03"/>
    <w:rPr>
      <w:color w:val="808080"/>
    </w:rPr>
  </w:style>
  <w:style w:type="paragraph" w:styleId="Index1">
    <w:name w:val="index 1"/>
    <w:basedOn w:val="a"/>
    <w:next w:val="a"/>
    <w:autoRedefine/>
    <w:uiPriority w:val="99"/>
    <w:semiHidden/>
    <w:unhideWhenUsed/>
    <w:rsid w:val="00930F6C"/>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56275">
      <w:bodyDiv w:val="1"/>
      <w:marLeft w:val="0"/>
      <w:marRight w:val="0"/>
      <w:marTop w:val="0"/>
      <w:marBottom w:val="0"/>
      <w:divBdr>
        <w:top w:val="none" w:sz="0" w:space="0" w:color="auto"/>
        <w:left w:val="none" w:sz="0" w:space="0" w:color="auto"/>
        <w:bottom w:val="none" w:sz="0" w:space="0" w:color="auto"/>
        <w:right w:val="none" w:sz="0" w:space="0" w:color="auto"/>
      </w:divBdr>
    </w:div>
    <w:div w:id="98594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36F0D-3537-43CF-B7CA-2169E1050290}">
  <ds:schemaRefs>
    <ds:schemaRef ds:uri="http://schemas.openxmlformats.org/officeDocument/2006/bibliography"/>
  </ds:schemaRefs>
</ds:datastoreItem>
</file>

<file path=customXml/itemProps2.xml><?xml version="1.0" encoding="utf-8"?>
<ds:datastoreItem xmlns:ds="http://schemas.openxmlformats.org/officeDocument/2006/customXml" ds:itemID="{E8EACCCA-F97D-46D2-91D2-A5FD3C40C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1057</Words>
  <Characters>5163</Characters>
  <Application>Microsoft Office Word</Application>
  <DocSecurity>4</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חלק 2 – תנאים כלליים</vt:lpstr>
      <vt:lpstr>חלק 2 – תנאים כלליים</vt:lpstr>
    </vt:vector>
  </TitlesOfParts>
  <Company>תשתיות נפט ואנרגיה</Company>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חלק 2 – תנאים כלליים</dc:title>
  <dc:subject/>
  <dc:creator>יעקב סופרין</dc:creator>
  <cp:keywords/>
  <cp:lastModifiedBy>מאיה בן דור</cp:lastModifiedBy>
  <cp:revision>2</cp:revision>
  <cp:lastPrinted>2016-09-04T08:18:00Z</cp:lastPrinted>
  <dcterms:created xsi:type="dcterms:W3CDTF">2017-05-16T06:03:00Z</dcterms:created>
  <dcterms:modified xsi:type="dcterms:W3CDTF">2017-05-16T06:03:00Z</dcterms:modified>
</cp:coreProperties>
</file>