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332" w:rsidRPr="00E004A4" w:rsidRDefault="00983332">
      <w:pPr>
        <w:spacing w:before="120" w:line="288" w:lineRule="auto"/>
        <w:jc w:val="right"/>
        <w:rPr>
          <w:rFonts w:asciiTheme="minorBidi" w:hAnsiTheme="minorBidi" w:cstheme="minorBidi" w:hint="cs"/>
          <w:b/>
          <w:bCs/>
          <w:rtl/>
        </w:rPr>
      </w:pPr>
    </w:p>
    <w:p w:rsidR="007B1B77" w:rsidRPr="00E004A4" w:rsidRDefault="007B1B77" w:rsidP="00E43CFB">
      <w:pPr>
        <w:pStyle w:val="9"/>
        <w:rPr>
          <w:rFonts w:asciiTheme="minorBidi" w:hAnsiTheme="minorBidi" w:cstheme="minorBidi"/>
          <w:rtl/>
        </w:rPr>
      </w:pPr>
      <w:r w:rsidRPr="00E004A4">
        <w:rPr>
          <w:rFonts w:asciiTheme="minorBidi" w:hAnsiTheme="minorBidi" w:cstheme="minorBidi"/>
          <w:rtl/>
        </w:rPr>
        <w:t>הסכם לאספקת טובין</w:t>
      </w:r>
    </w:p>
    <w:p w:rsidR="001610F3" w:rsidRPr="00E004A4" w:rsidRDefault="001610F3">
      <w:pPr>
        <w:pStyle w:val="a1"/>
        <w:spacing w:line="240" w:lineRule="auto"/>
        <w:ind w:left="-567" w:right="-709"/>
        <w:rPr>
          <w:rFonts w:asciiTheme="minorBidi" w:hAnsiTheme="minorBidi" w:cstheme="minorBidi"/>
          <w:b/>
          <w:bCs/>
          <w:color w:val="auto"/>
          <w:sz w:val="36"/>
          <w:szCs w:val="36"/>
          <w:u w:val="single"/>
          <w:rtl/>
        </w:rPr>
      </w:pPr>
    </w:p>
    <w:p w:rsidR="007B1B77" w:rsidRPr="00E004A4" w:rsidRDefault="007B1B77">
      <w:pPr>
        <w:spacing w:line="240" w:lineRule="auto"/>
        <w:jc w:val="center"/>
        <w:rPr>
          <w:rFonts w:asciiTheme="minorBidi" w:hAnsiTheme="minorBidi" w:cstheme="minorBidi"/>
          <w:b/>
          <w:bCs/>
          <w:rtl/>
        </w:rPr>
      </w:pPr>
    </w:p>
    <w:p w:rsidR="007B1B77" w:rsidRPr="00E004A4" w:rsidRDefault="007B1B77">
      <w:pPr>
        <w:spacing w:line="240" w:lineRule="auto"/>
        <w:jc w:val="center"/>
        <w:rPr>
          <w:rFonts w:asciiTheme="minorBidi" w:hAnsiTheme="minorBidi" w:cstheme="minorBidi"/>
          <w:b/>
          <w:bCs/>
          <w:rtl/>
        </w:rPr>
      </w:pPr>
      <w:r w:rsidRPr="00E004A4">
        <w:rPr>
          <w:rFonts w:asciiTheme="minorBidi" w:hAnsiTheme="minorBidi" w:cstheme="minorBidi"/>
          <w:b/>
          <w:bCs/>
          <w:rtl/>
        </w:rPr>
        <w:t>שנחתם ביום __ לחודש ____ שנת ______ ב_____________</w:t>
      </w:r>
    </w:p>
    <w:p w:rsidR="007B1B77" w:rsidRPr="00E004A4" w:rsidRDefault="007B1B77">
      <w:pPr>
        <w:pStyle w:val="1"/>
        <w:numPr>
          <w:ilvl w:val="0"/>
          <w:numId w:val="0"/>
        </w:numPr>
        <w:spacing w:after="0" w:line="240" w:lineRule="auto"/>
        <w:ind w:left="-567" w:right="-709"/>
        <w:rPr>
          <w:rFonts w:asciiTheme="minorBidi" w:hAnsiTheme="minorBidi" w:cstheme="minorBidi"/>
          <w:u w:val="single"/>
          <w:rtl/>
        </w:rPr>
      </w:pPr>
    </w:p>
    <w:p w:rsidR="007B1B77" w:rsidRPr="00E004A4" w:rsidRDefault="007B1B77">
      <w:pPr>
        <w:pStyle w:val="1"/>
        <w:numPr>
          <w:ilvl w:val="0"/>
          <w:numId w:val="0"/>
        </w:numPr>
        <w:spacing w:after="0" w:line="240" w:lineRule="auto"/>
        <w:ind w:left="-567" w:right="-709"/>
        <w:rPr>
          <w:rFonts w:asciiTheme="minorBidi" w:hAnsiTheme="minorBidi" w:cstheme="minorBidi"/>
          <w:u w:val="single"/>
          <w:rtl/>
        </w:rPr>
      </w:pPr>
    </w:p>
    <w:p w:rsidR="007B1B77" w:rsidRPr="00E004A4" w:rsidRDefault="007B1B77">
      <w:pPr>
        <w:spacing w:line="240" w:lineRule="auto"/>
        <w:ind w:left="720"/>
        <w:rPr>
          <w:rFonts w:asciiTheme="minorBidi" w:hAnsiTheme="minorBidi" w:cstheme="minorBidi"/>
          <w:b/>
          <w:bCs/>
          <w:rtl/>
        </w:rPr>
      </w:pPr>
      <w:r w:rsidRPr="00E004A4">
        <w:rPr>
          <w:rFonts w:asciiTheme="minorBidi" w:hAnsiTheme="minorBidi" w:cstheme="minorBidi"/>
          <w:rtl/>
        </w:rPr>
        <w:t>בין:</w:t>
      </w:r>
      <w:r w:rsidRPr="00E004A4">
        <w:rPr>
          <w:rFonts w:asciiTheme="minorBidi" w:hAnsiTheme="minorBidi" w:cstheme="minorBidi"/>
          <w:rtl/>
        </w:rPr>
        <w:tab/>
      </w:r>
      <w:r w:rsidRPr="00E004A4">
        <w:rPr>
          <w:rFonts w:asciiTheme="minorBidi" w:hAnsiTheme="minorBidi" w:cstheme="minorBidi"/>
          <w:b/>
          <w:bCs/>
          <w:rtl/>
        </w:rPr>
        <w:t>תשתיות נפט ואנרגיה בע"מ /</w:t>
      </w:r>
    </w:p>
    <w:p w:rsidR="007B1B77" w:rsidRPr="00E004A4" w:rsidRDefault="007B1B77">
      <w:pPr>
        <w:spacing w:line="240" w:lineRule="auto"/>
        <w:ind w:left="1440"/>
        <w:rPr>
          <w:rFonts w:asciiTheme="minorBidi" w:hAnsiTheme="minorBidi" w:cstheme="minorBidi"/>
          <w:b/>
          <w:bCs/>
          <w:rtl/>
        </w:rPr>
      </w:pPr>
      <w:r w:rsidRPr="00E004A4">
        <w:rPr>
          <w:rFonts w:asciiTheme="minorBidi" w:hAnsiTheme="minorBidi" w:cstheme="minorBidi"/>
          <w:b/>
          <w:bCs/>
          <w:rtl/>
        </w:rPr>
        <w:t xml:space="preserve">קו מוצרי דלק בע"מ </w:t>
      </w:r>
    </w:p>
    <w:p w:rsidR="007B1B77" w:rsidRPr="00E004A4" w:rsidRDefault="007B1B77">
      <w:pPr>
        <w:spacing w:line="240" w:lineRule="auto"/>
        <w:ind w:left="1440"/>
        <w:rPr>
          <w:rFonts w:asciiTheme="minorBidi" w:hAnsiTheme="minorBidi" w:cstheme="minorBidi"/>
          <w:rtl/>
        </w:rPr>
      </w:pPr>
    </w:p>
    <w:p w:rsidR="007B1B77" w:rsidRPr="00E004A4" w:rsidRDefault="007B1B77">
      <w:pPr>
        <w:spacing w:line="240" w:lineRule="auto"/>
        <w:ind w:left="1440"/>
        <w:rPr>
          <w:rFonts w:asciiTheme="minorBidi" w:hAnsiTheme="minorBidi" w:cstheme="minorBidi"/>
          <w:rtl/>
        </w:rPr>
      </w:pPr>
      <w:r w:rsidRPr="00E004A4">
        <w:rPr>
          <w:rFonts w:asciiTheme="minorBidi" w:hAnsiTheme="minorBidi" w:cstheme="minorBidi"/>
          <w:rtl/>
        </w:rPr>
        <w:t>מרחוב הסדנאות 3 הרצליה</w:t>
      </w:r>
    </w:p>
    <w:p w:rsidR="007B1B77" w:rsidRPr="00E004A4" w:rsidRDefault="007B1B77" w:rsidP="001E3FFC">
      <w:pPr>
        <w:spacing w:line="240" w:lineRule="auto"/>
        <w:ind w:left="1440"/>
        <w:rPr>
          <w:rFonts w:asciiTheme="minorBidi" w:hAnsiTheme="minorBidi" w:cstheme="minorBidi"/>
          <w:rtl/>
        </w:rPr>
      </w:pPr>
      <w:r w:rsidRPr="00E004A4">
        <w:rPr>
          <w:rFonts w:asciiTheme="minorBidi" w:hAnsiTheme="minorBidi" w:cstheme="minorBidi"/>
          <w:rtl/>
        </w:rPr>
        <w:t>(שתיהן ביחד ולחוד להלן - "</w:t>
      </w:r>
      <w:r w:rsidRPr="00E004A4">
        <w:rPr>
          <w:rFonts w:asciiTheme="minorBidi" w:hAnsiTheme="minorBidi" w:cstheme="minorBidi"/>
          <w:b/>
          <w:bCs/>
          <w:rtl/>
        </w:rPr>
        <w:t>החברה</w:t>
      </w:r>
      <w:r w:rsidRPr="00E004A4">
        <w:rPr>
          <w:rFonts w:asciiTheme="minorBidi" w:hAnsiTheme="minorBidi" w:cstheme="minorBidi"/>
          <w:rtl/>
        </w:rPr>
        <w:t>")</w:t>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Pr="00E004A4">
        <w:rPr>
          <w:rFonts w:asciiTheme="minorBidi" w:hAnsiTheme="minorBidi" w:cstheme="minorBidi"/>
          <w:b/>
          <w:bCs/>
          <w:u w:val="single"/>
          <w:rtl/>
        </w:rPr>
        <w:t>מצד אחד</w:t>
      </w:r>
    </w:p>
    <w:p w:rsidR="007B1B77" w:rsidRPr="00E004A4" w:rsidRDefault="007B1B77">
      <w:pPr>
        <w:spacing w:line="240" w:lineRule="auto"/>
        <w:ind w:left="1440"/>
        <w:rPr>
          <w:rFonts w:asciiTheme="minorBidi" w:hAnsiTheme="minorBidi" w:cstheme="minorBidi"/>
          <w:rtl/>
        </w:rPr>
      </w:pPr>
    </w:p>
    <w:p w:rsidR="007B1B77" w:rsidRPr="00E004A4" w:rsidRDefault="007B1B77">
      <w:pPr>
        <w:spacing w:line="240" w:lineRule="auto"/>
        <w:ind w:left="720"/>
        <w:rPr>
          <w:rFonts w:asciiTheme="minorBidi" w:hAnsiTheme="minorBidi" w:cstheme="minorBidi"/>
          <w:rtl/>
        </w:rPr>
      </w:pPr>
    </w:p>
    <w:p w:rsidR="007B1B77" w:rsidRPr="00E004A4" w:rsidRDefault="007B1B77">
      <w:pPr>
        <w:spacing w:line="240" w:lineRule="auto"/>
        <w:ind w:left="720"/>
        <w:rPr>
          <w:rFonts w:asciiTheme="minorBidi" w:hAnsiTheme="minorBidi" w:cstheme="minorBidi"/>
          <w:rtl/>
        </w:rPr>
      </w:pPr>
    </w:p>
    <w:p w:rsidR="007B1B77" w:rsidRPr="00E004A4" w:rsidRDefault="007B1B77">
      <w:pPr>
        <w:spacing w:line="240" w:lineRule="auto"/>
        <w:ind w:left="720"/>
        <w:rPr>
          <w:rFonts w:asciiTheme="minorBidi" w:hAnsiTheme="minorBidi" w:cstheme="minorBidi"/>
          <w:rtl/>
        </w:rPr>
      </w:pPr>
      <w:r w:rsidRPr="00E004A4">
        <w:rPr>
          <w:rFonts w:asciiTheme="minorBidi" w:hAnsiTheme="minorBidi" w:cstheme="minorBidi"/>
          <w:rtl/>
        </w:rPr>
        <w:t>לבין:</w:t>
      </w:r>
      <w:r w:rsidRPr="00E004A4">
        <w:rPr>
          <w:rFonts w:asciiTheme="minorBidi" w:hAnsiTheme="minorBidi" w:cstheme="minorBidi"/>
          <w:rtl/>
        </w:rPr>
        <w:tab/>
        <w:t>______________________</w:t>
      </w:r>
    </w:p>
    <w:p w:rsidR="007B1B77" w:rsidRPr="00E004A4" w:rsidRDefault="007B1B77">
      <w:pPr>
        <w:spacing w:line="240" w:lineRule="auto"/>
        <w:ind w:left="720"/>
        <w:rPr>
          <w:rFonts w:asciiTheme="minorBidi" w:hAnsiTheme="minorBidi" w:cstheme="minorBidi"/>
          <w:b/>
          <w:bCs/>
          <w:rtl/>
        </w:rPr>
      </w:pPr>
      <w:r w:rsidRPr="00E004A4">
        <w:rPr>
          <w:rFonts w:asciiTheme="minorBidi" w:hAnsiTheme="minorBidi" w:cstheme="minorBidi"/>
          <w:rtl/>
        </w:rPr>
        <w:tab/>
        <w:t>מרח' __________________</w:t>
      </w:r>
    </w:p>
    <w:p w:rsidR="007B1B77" w:rsidRPr="00E004A4" w:rsidRDefault="007B1B77" w:rsidP="001E3FFC">
      <w:pPr>
        <w:spacing w:line="240" w:lineRule="auto"/>
        <w:ind w:left="720"/>
        <w:rPr>
          <w:rFonts w:asciiTheme="minorBidi" w:hAnsiTheme="minorBidi" w:cstheme="minorBidi"/>
          <w:rtl/>
        </w:rPr>
      </w:pPr>
      <w:r w:rsidRPr="00E004A4">
        <w:rPr>
          <w:rFonts w:asciiTheme="minorBidi" w:hAnsiTheme="minorBidi" w:cstheme="minorBidi"/>
          <w:b/>
          <w:bCs/>
          <w:rtl/>
        </w:rPr>
        <w:tab/>
      </w:r>
      <w:r w:rsidRPr="00E004A4">
        <w:rPr>
          <w:rFonts w:asciiTheme="minorBidi" w:hAnsiTheme="minorBidi" w:cstheme="minorBidi"/>
          <w:rtl/>
        </w:rPr>
        <w:t>(להלן - "</w:t>
      </w:r>
      <w:r w:rsidRPr="00E004A4">
        <w:rPr>
          <w:rFonts w:asciiTheme="minorBidi" w:hAnsiTheme="minorBidi" w:cstheme="minorBidi"/>
          <w:b/>
          <w:bCs/>
          <w:rtl/>
        </w:rPr>
        <w:t>הספק'</w:t>
      </w:r>
      <w:r w:rsidRPr="00E004A4">
        <w:rPr>
          <w:rFonts w:asciiTheme="minorBidi" w:hAnsiTheme="minorBidi" w:cstheme="minorBidi"/>
          <w:rtl/>
        </w:rPr>
        <w:t>")</w:t>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001E3FFC">
        <w:rPr>
          <w:rFonts w:asciiTheme="minorBidi" w:hAnsiTheme="minorBidi" w:cstheme="minorBidi"/>
          <w:rtl/>
        </w:rPr>
        <w:tab/>
      </w:r>
      <w:r w:rsidRPr="00E004A4">
        <w:rPr>
          <w:rFonts w:asciiTheme="minorBidi" w:hAnsiTheme="minorBidi" w:cstheme="minorBidi"/>
          <w:b/>
          <w:bCs/>
          <w:u w:val="single"/>
          <w:rtl/>
        </w:rPr>
        <w:t>מצד שני</w:t>
      </w:r>
    </w:p>
    <w:p w:rsidR="007B1B77" w:rsidRPr="00E004A4" w:rsidRDefault="007B1B77">
      <w:pPr>
        <w:pStyle w:val="1"/>
        <w:numPr>
          <w:ilvl w:val="0"/>
          <w:numId w:val="0"/>
        </w:numPr>
        <w:spacing w:after="0" w:line="240" w:lineRule="auto"/>
        <w:ind w:left="-567" w:right="-709"/>
        <w:rPr>
          <w:rFonts w:asciiTheme="minorBidi" w:hAnsiTheme="minorBidi" w:cstheme="minorBidi"/>
          <w:u w:val="single"/>
          <w:rtl/>
        </w:rPr>
      </w:pPr>
    </w:p>
    <w:p w:rsidR="007B1B77" w:rsidRPr="00E004A4" w:rsidRDefault="007B1B77">
      <w:pPr>
        <w:spacing w:after="120" w:line="240" w:lineRule="auto"/>
        <w:ind w:left="1440" w:right="-720" w:hanging="1440"/>
        <w:rPr>
          <w:rFonts w:asciiTheme="minorBidi" w:hAnsiTheme="minorBidi" w:cstheme="minorBidi"/>
          <w:b/>
          <w:bCs/>
          <w:rtl/>
        </w:rPr>
      </w:pPr>
    </w:p>
    <w:p w:rsidR="007B1B77" w:rsidRPr="00E004A4" w:rsidRDefault="007B1B77" w:rsidP="00A477CC">
      <w:pPr>
        <w:spacing w:after="120" w:line="240" w:lineRule="auto"/>
        <w:ind w:left="1440" w:right="-720" w:hanging="1440"/>
        <w:rPr>
          <w:rFonts w:asciiTheme="minorBidi" w:hAnsiTheme="minorBidi" w:cstheme="minorBidi"/>
          <w:rtl/>
        </w:rPr>
      </w:pPr>
      <w:r w:rsidRPr="00E004A4">
        <w:rPr>
          <w:rFonts w:asciiTheme="minorBidi" w:hAnsiTheme="minorBidi" w:cstheme="minorBidi"/>
          <w:b/>
          <w:bCs/>
          <w:rtl/>
        </w:rPr>
        <w:t>הואיל:</w:t>
      </w:r>
      <w:r w:rsidRPr="00E004A4">
        <w:rPr>
          <w:rFonts w:asciiTheme="minorBidi" w:hAnsiTheme="minorBidi" w:cstheme="minorBidi"/>
          <w:rtl/>
        </w:rPr>
        <w:tab/>
        <w:t xml:space="preserve">והחברה מעוניינת לרכוש מהספק את הטובין המפורטים במפרט הטכני המצ"ב כנספח </w:t>
      </w:r>
      <w:r w:rsidR="00A477CC" w:rsidRPr="00E004A4">
        <w:rPr>
          <w:rFonts w:asciiTheme="minorBidi" w:hAnsiTheme="minorBidi" w:cstheme="minorBidi"/>
          <w:rtl/>
        </w:rPr>
        <w:t xml:space="preserve">ב' </w:t>
      </w:r>
      <w:r w:rsidRPr="00E004A4">
        <w:rPr>
          <w:rFonts w:asciiTheme="minorBidi" w:hAnsiTheme="minorBidi" w:cstheme="minorBidi"/>
          <w:rtl/>
        </w:rPr>
        <w:t>להסכם זה, בהתאם להזמנה שתוציא לו החברה (להלן - "</w:t>
      </w:r>
      <w:r w:rsidRPr="00E004A4">
        <w:rPr>
          <w:rFonts w:asciiTheme="minorBidi" w:hAnsiTheme="minorBidi" w:cstheme="minorBidi"/>
          <w:b/>
          <w:bCs/>
          <w:rtl/>
        </w:rPr>
        <w:t>הטובין</w:t>
      </w:r>
      <w:r w:rsidRPr="00E004A4">
        <w:rPr>
          <w:rFonts w:asciiTheme="minorBidi" w:hAnsiTheme="minorBidi" w:cstheme="minorBidi"/>
          <w:rtl/>
        </w:rPr>
        <w:t>");</w:t>
      </w:r>
    </w:p>
    <w:p w:rsidR="007B1B77" w:rsidRPr="00E004A4" w:rsidRDefault="007B1B77">
      <w:pPr>
        <w:spacing w:after="120" w:line="240" w:lineRule="auto"/>
        <w:ind w:left="1440" w:right="-720" w:hanging="1440"/>
        <w:rPr>
          <w:rFonts w:asciiTheme="minorBidi" w:hAnsiTheme="minorBidi" w:cstheme="minorBidi"/>
          <w:rtl/>
        </w:rPr>
      </w:pPr>
      <w:r w:rsidRPr="00E004A4">
        <w:rPr>
          <w:rFonts w:asciiTheme="minorBidi" w:hAnsiTheme="minorBidi" w:cstheme="minorBidi"/>
          <w:b/>
          <w:bCs/>
          <w:rtl/>
        </w:rPr>
        <w:t>והואיל:</w:t>
      </w:r>
      <w:r w:rsidRPr="00E004A4">
        <w:rPr>
          <w:rFonts w:asciiTheme="minorBidi" w:hAnsiTheme="minorBidi" w:cstheme="minorBidi"/>
          <w:rtl/>
        </w:rPr>
        <w:tab/>
        <w:t>ולספק הידע, הניסיון, היכולת המתאימים לכך והוא מעוניין לספק לתש"ן את הטובין, הכל כמפורט ובהתאם לתנאי הסכם זה;</w:t>
      </w:r>
    </w:p>
    <w:p w:rsidR="007B1B77" w:rsidRPr="00E004A4" w:rsidRDefault="007B1B77">
      <w:pPr>
        <w:spacing w:after="120" w:line="240" w:lineRule="auto"/>
        <w:ind w:left="1418" w:right="-720" w:hanging="1418"/>
        <w:rPr>
          <w:rFonts w:asciiTheme="minorBidi" w:hAnsiTheme="minorBidi" w:cstheme="minorBidi"/>
          <w:rtl/>
        </w:rPr>
      </w:pPr>
      <w:r w:rsidRPr="00E004A4">
        <w:rPr>
          <w:rFonts w:asciiTheme="minorBidi" w:hAnsiTheme="minorBidi" w:cstheme="minorBidi"/>
          <w:b/>
          <w:bCs/>
          <w:rtl/>
        </w:rPr>
        <w:t>והואיל:</w:t>
      </w:r>
      <w:r w:rsidRPr="00E004A4">
        <w:rPr>
          <w:rFonts w:asciiTheme="minorBidi" w:hAnsiTheme="minorBidi" w:cstheme="minorBidi"/>
          <w:b/>
          <w:bCs/>
          <w:rtl/>
        </w:rPr>
        <w:tab/>
      </w:r>
      <w:r w:rsidRPr="00E004A4">
        <w:rPr>
          <w:rFonts w:asciiTheme="minorBidi" w:hAnsiTheme="minorBidi" w:cstheme="minorBidi"/>
          <w:rtl/>
        </w:rPr>
        <w:t>והצדדים מעוניינים להעלות את המוסכם ביניהם על הכתב;</w:t>
      </w:r>
    </w:p>
    <w:p w:rsidR="007B1B77" w:rsidRPr="00E004A4" w:rsidRDefault="007B1B77">
      <w:pPr>
        <w:spacing w:line="240" w:lineRule="auto"/>
        <w:ind w:left="1440" w:hanging="1440"/>
        <w:jc w:val="center"/>
        <w:rPr>
          <w:rFonts w:asciiTheme="minorBidi" w:hAnsiTheme="minorBidi" w:cstheme="minorBidi"/>
          <w:b/>
          <w:bCs/>
          <w:sz w:val="28"/>
          <w:szCs w:val="28"/>
          <w:rtl/>
        </w:rPr>
      </w:pPr>
    </w:p>
    <w:p w:rsidR="007B1B77" w:rsidRPr="00E004A4" w:rsidRDefault="007B1B77" w:rsidP="00E43CFB">
      <w:pPr>
        <w:pStyle w:val="aa"/>
        <w:rPr>
          <w:rFonts w:asciiTheme="minorBidi" w:hAnsiTheme="minorBidi" w:cstheme="minorBidi"/>
          <w:rtl/>
        </w:rPr>
      </w:pPr>
      <w:r w:rsidRPr="00E004A4">
        <w:rPr>
          <w:rFonts w:asciiTheme="minorBidi" w:hAnsiTheme="minorBidi" w:cstheme="minorBidi"/>
          <w:rtl/>
        </w:rPr>
        <w:t>לפיכך הותנה, הוצהר והוסכם כדלהלן:</w:t>
      </w:r>
    </w:p>
    <w:p w:rsidR="007B1B77" w:rsidRPr="00E004A4" w:rsidRDefault="007B1B77">
      <w:pPr>
        <w:pStyle w:val="1"/>
        <w:numPr>
          <w:ilvl w:val="0"/>
          <w:numId w:val="0"/>
        </w:numPr>
        <w:spacing w:after="0" w:line="240" w:lineRule="auto"/>
        <w:ind w:left="-567" w:right="-709"/>
        <w:rPr>
          <w:rFonts w:asciiTheme="minorBidi" w:hAnsiTheme="minorBidi" w:cstheme="minorBidi"/>
          <w:u w:val="single"/>
        </w:rPr>
      </w:pPr>
    </w:p>
    <w:p w:rsidR="007B1B77" w:rsidRPr="00E004A4" w:rsidRDefault="007B1B77" w:rsidP="00622371">
      <w:pPr>
        <w:pStyle w:val="1"/>
        <w:numPr>
          <w:ilvl w:val="0"/>
          <w:numId w:val="3"/>
        </w:numPr>
        <w:tabs>
          <w:tab w:val="clear" w:pos="709"/>
          <w:tab w:val="num"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הגדרות</w:t>
      </w:r>
    </w:p>
    <w:p w:rsidR="007B1B77" w:rsidRPr="00E004A4" w:rsidRDefault="007B1B77">
      <w:pPr>
        <w:spacing w:before="120" w:line="240" w:lineRule="auto"/>
        <w:ind w:left="392" w:right="-720"/>
        <w:rPr>
          <w:rFonts w:asciiTheme="minorBidi" w:hAnsiTheme="minorBidi" w:cstheme="minorBidi"/>
          <w:rtl/>
        </w:rPr>
      </w:pPr>
      <w:r w:rsidRPr="00E004A4">
        <w:rPr>
          <w:rFonts w:asciiTheme="minorBidi" w:hAnsiTheme="minorBidi" w:cstheme="minorBidi"/>
          <w:rtl/>
        </w:rPr>
        <w:t>"</w:t>
      </w:r>
      <w:r w:rsidRPr="00E004A4">
        <w:rPr>
          <w:rFonts w:asciiTheme="minorBidi" w:hAnsiTheme="minorBidi" w:cstheme="minorBidi"/>
          <w:b/>
          <w:bCs/>
          <w:rtl/>
        </w:rPr>
        <w:t>ההזמנה</w:t>
      </w:r>
      <w:r w:rsidRPr="00E004A4">
        <w:rPr>
          <w:rFonts w:asciiTheme="minorBidi" w:hAnsiTheme="minorBidi" w:cstheme="minorBidi"/>
          <w:rtl/>
        </w:rPr>
        <w:t xml:space="preserve">" - כל הזמנה לאספקת טובין, חתומה על ידי מורשי החתימה של </w:t>
      </w:r>
      <w:r w:rsidR="001449D3" w:rsidRPr="00E004A4">
        <w:rPr>
          <w:rFonts w:asciiTheme="minorBidi" w:hAnsiTheme="minorBidi" w:cstheme="minorBidi"/>
          <w:rtl/>
        </w:rPr>
        <w:t>החברה</w:t>
      </w:r>
      <w:r w:rsidRPr="00E004A4">
        <w:rPr>
          <w:rFonts w:asciiTheme="minorBidi" w:hAnsiTheme="minorBidi" w:cstheme="minorBidi"/>
          <w:rtl/>
        </w:rPr>
        <w:t>, שתישלח לספק (באמצעות פקס או מייל) על כל תנאיה ונספחיה לרבות המפרטים, התוכניות וכל שאר המסמכים המצורפים להזמנה. מובהר כי במקרה של סתירה בין הוראות מסמכי המכרז לרבות הסכם זה, לבין הוראות ההזמנה - יגברו הוראות ההזמנה, אלא אם קבעה החברה אחרת.</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 xml:space="preserve">הצהרות הספק </w:t>
      </w:r>
    </w:p>
    <w:p w:rsidR="007B1B77" w:rsidRPr="00E004A4" w:rsidRDefault="007B1B77">
      <w:pPr>
        <w:pStyle w:val="2"/>
        <w:numPr>
          <w:ilvl w:val="0"/>
          <w:numId w:val="0"/>
        </w:numPr>
        <w:spacing w:before="120" w:after="0" w:line="240" w:lineRule="auto"/>
        <w:ind w:left="392" w:right="-720"/>
        <w:rPr>
          <w:rFonts w:asciiTheme="minorBidi" w:hAnsiTheme="minorBidi" w:cstheme="minorBidi"/>
          <w:rtl/>
        </w:rPr>
      </w:pPr>
      <w:r w:rsidRPr="00E004A4">
        <w:rPr>
          <w:rFonts w:asciiTheme="minorBidi" w:hAnsiTheme="minorBidi" w:cstheme="minorBidi"/>
          <w:rtl/>
        </w:rPr>
        <w:t>הספק מצהיר כי קרא ובדק את ההסכם וההזמנה על כל מסמכיהם וכי כל ההוראות, התנאים והתכניות ידועים וברורים לו וכי יש לו את הידע, היכולת והניסיון לבצע את ההזמנה ולספק את הטובין נשוא ההזמנה.</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אחריות</w:t>
      </w:r>
    </w:p>
    <w:p w:rsidR="007B1B77" w:rsidRPr="00E004A4" w:rsidRDefault="007B1B77">
      <w:pPr>
        <w:pStyle w:val="2"/>
        <w:tabs>
          <w:tab w:val="left" w:pos="932"/>
        </w:tabs>
        <w:spacing w:before="120" w:after="0" w:line="240" w:lineRule="auto"/>
        <w:ind w:left="932" w:right="-720" w:hanging="180"/>
        <w:rPr>
          <w:rFonts w:asciiTheme="minorBidi" w:hAnsiTheme="minorBidi" w:cstheme="minorBidi"/>
          <w:rtl/>
        </w:rPr>
      </w:pPr>
      <w:bookmarkStart w:id="0" w:name="_GoBack"/>
      <w:r w:rsidRPr="00E004A4">
        <w:rPr>
          <w:rFonts w:asciiTheme="minorBidi" w:hAnsiTheme="minorBidi" w:cstheme="minorBidi"/>
          <w:rtl/>
        </w:rPr>
        <w:t>הספק מתחייב לכך כי כל החומרים אשר ישתמש בהם לביצוע הזמנה, יהיו חדשים, עמידים ובאיכות מעולה, כמקובל לגבי מוצרים מאותו סוג.</w:t>
      </w:r>
    </w:p>
    <w:p w:rsidR="007B1B77" w:rsidRPr="00E004A4" w:rsidRDefault="007B1B77">
      <w:pPr>
        <w:pStyle w:val="2"/>
        <w:tabs>
          <w:tab w:val="left" w:pos="932"/>
        </w:tabs>
        <w:spacing w:before="120" w:after="0" w:line="240" w:lineRule="auto"/>
        <w:ind w:left="932" w:right="-720" w:hanging="180"/>
        <w:rPr>
          <w:rFonts w:asciiTheme="minorBidi" w:hAnsiTheme="minorBidi" w:cstheme="minorBidi"/>
        </w:rPr>
      </w:pPr>
      <w:r w:rsidRPr="00E004A4">
        <w:rPr>
          <w:rFonts w:asciiTheme="minorBidi" w:hAnsiTheme="minorBidi" w:cstheme="minorBidi"/>
          <w:rtl/>
        </w:rPr>
        <w:lastRenderedPageBreak/>
        <w:t xml:space="preserve">הספק מתחייב כי כל המוצרים אשר יסופקו על ידו לפי ההזמנה יתאימו לתקנים אשר צוינו בהזמנה (תקן ישראלי או בינלאומי) ויעביר, בהתאם לדרישת </w:t>
      </w:r>
      <w:r w:rsidR="001449D3" w:rsidRPr="00E004A4">
        <w:rPr>
          <w:rFonts w:asciiTheme="minorBidi" w:hAnsiTheme="minorBidi" w:cstheme="minorBidi"/>
          <w:rtl/>
        </w:rPr>
        <w:t>החברה</w:t>
      </w:r>
      <w:r w:rsidRPr="00E004A4">
        <w:rPr>
          <w:rFonts w:asciiTheme="minorBidi" w:hAnsiTheme="minorBidi" w:cstheme="minorBidi"/>
          <w:rtl/>
        </w:rPr>
        <w:t>, מסמכים המעידים על עמידה בתקן כאמור.</w:t>
      </w:r>
    </w:p>
    <w:p w:rsidR="007B1B77" w:rsidRPr="00E004A4" w:rsidRDefault="007B1B77" w:rsidP="00B37332">
      <w:pPr>
        <w:pStyle w:val="2"/>
        <w:tabs>
          <w:tab w:val="left" w:pos="932"/>
        </w:tabs>
        <w:spacing w:before="120" w:after="0" w:line="240" w:lineRule="auto"/>
        <w:ind w:left="932" w:right="-720" w:hanging="180"/>
        <w:rPr>
          <w:rFonts w:asciiTheme="minorBidi" w:hAnsiTheme="minorBidi" w:cstheme="minorBidi"/>
        </w:rPr>
      </w:pPr>
      <w:r w:rsidRPr="00E004A4">
        <w:rPr>
          <w:rFonts w:asciiTheme="minorBidi" w:hAnsiTheme="minorBidi" w:cstheme="minorBidi"/>
          <w:rtl/>
        </w:rPr>
        <w:t xml:space="preserve">הספק מתחייב כי המוצרים שיסופקו על פי ההזמנה יהיו מן המין, האיכות, המידות, החומר והעיבוד המפורטים בהזמנה ו/או בהתאם למפרטים טכניים, לדגמים ולדוגמאות שנמסרו ע"י </w:t>
      </w:r>
      <w:r w:rsidR="001449D3" w:rsidRPr="00E004A4">
        <w:rPr>
          <w:rFonts w:asciiTheme="minorBidi" w:hAnsiTheme="minorBidi" w:cstheme="minorBidi"/>
          <w:rtl/>
        </w:rPr>
        <w:t>החברה</w:t>
      </w:r>
      <w:r w:rsidRPr="00E004A4">
        <w:rPr>
          <w:rFonts w:asciiTheme="minorBidi" w:hAnsiTheme="minorBidi" w:cstheme="minorBidi"/>
          <w:rtl/>
        </w:rPr>
        <w:t xml:space="preserve">. במקרה בו נדרש אישור </w:t>
      </w:r>
      <w:r w:rsidR="001449D3" w:rsidRPr="00E004A4">
        <w:rPr>
          <w:rFonts w:asciiTheme="minorBidi" w:hAnsiTheme="minorBidi" w:cstheme="minorBidi"/>
          <w:rtl/>
        </w:rPr>
        <w:t>החברה</w:t>
      </w:r>
      <w:r w:rsidRPr="00E004A4">
        <w:rPr>
          <w:rFonts w:asciiTheme="minorBidi" w:hAnsiTheme="minorBidi" w:cstheme="minorBidi"/>
          <w:rtl/>
        </w:rPr>
        <w:t xml:space="preserve"> לגבי המוצר, לא ייצר או יספק הספק את המוצר ללא אישור כאמור, ויראו באישור זה תנאי מ</w:t>
      </w:r>
      <w:r w:rsidR="00B37332" w:rsidRPr="00E004A4">
        <w:rPr>
          <w:rFonts w:asciiTheme="minorBidi" w:hAnsiTheme="minorBidi" w:cstheme="minorBidi"/>
          <w:rtl/>
        </w:rPr>
        <w:t>ת</w:t>
      </w:r>
      <w:r w:rsidRPr="00E004A4">
        <w:rPr>
          <w:rFonts w:asciiTheme="minorBidi" w:hAnsiTheme="minorBidi" w:cstheme="minorBidi"/>
          <w:rtl/>
        </w:rPr>
        <w:t>לה לביצוע ההזמנה.</w:t>
      </w:r>
    </w:p>
    <w:p w:rsidR="007B1B77" w:rsidRPr="00E004A4" w:rsidRDefault="007B1B77">
      <w:pPr>
        <w:pStyle w:val="2"/>
        <w:tabs>
          <w:tab w:val="left"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לגבי מוצרים בעלי תאריך תפוגה, הספק מתחייב שלא לספק מוצרים העומדים בפני תפוגת תוקפם ולהקפיד לספק מוצרים חדשים.</w:t>
      </w:r>
    </w:p>
    <w:p w:rsidR="007B1B77" w:rsidRPr="00E004A4" w:rsidRDefault="007B1B77" w:rsidP="0011033B">
      <w:pPr>
        <w:pStyle w:val="2"/>
        <w:tabs>
          <w:tab w:val="left"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 xml:space="preserve">הספק אחראי לטיב המוצרים על כל חלקיהם, מרכיביהם ואביזריהם ולכושר פעולתם של המוצרים כאמור וזאת לתקופה של 18 חודשים מיום אספקתם או של 12 חודשים מיום תחילת השימוש בהם ע"י </w:t>
      </w:r>
      <w:r w:rsidR="001449D3" w:rsidRPr="00E004A4">
        <w:rPr>
          <w:rFonts w:asciiTheme="minorBidi" w:hAnsiTheme="minorBidi" w:cstheme="minorBidi"/>
          <w:rtl/>
        </w:rPr>
        <w:t>החברה</w:t>
      </w:r>
      <w:r w:rsidRPr="00E004A4">
        <w:rPr>
          <w:rFonts w:asciiTheme="minorBidi" w:hAnsiTheme="minorBidi" w:cstheme="minorBidi"/>
          <w:rtl/>
        </w:rPr>
        <w:t xml:space="preserve">, לפי </w:t>
      </w:r>
      <w:r w:rsidR="0011033B">
        <w:rPr>
          <w:rFonts w:asciiTheme="minorBidi" w:hAnsiTheme="minorBidi" w:cstheme="minorBidi" w:hint="cs"/>
          <w:rtl/>
        </w:rPr>
        <w:t>המוקדם</w:t>
      </w:r>
      <w:r w:rsidRPr="00E004A4">
        <w:rPr>
          <w:rFonts w:asciiTheme="minorBidi" w:hAnsiTheme="minorBidi" w:cstheme="minorBidi"/>
          <w:rtl/>
        </w:rPr>
        <w:t>.</w:t>
      </w:r>
    </w:p>
    <w:p w:rsidR="007B1B77" w:rsidRPr="00E004A4" w:rsidRDefault="007B1B77">
      <w:pPr>
        <w:pStyle w:val="2"/>
        <w:tabs>
          <w:tab w:val="left"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 xml:space="preserve">מבלי לגרוע מכל אחריות ע"פ דין, במקרה שבתקופת האחריות יתגלו במוצרים ליקויים, פגמים, תקלות או מגרעות אשר אינם תוצאה משמוש בלתי נכון ע"י </w:t>
      </w:r>
      <w:r w:rsidR="001449D3" w:rsidRPr="00E004A4">
        <w:rPr>
          <w:rFonts w:asciiTheme="minorBidi" w:hAnsiTheme="minorBidi" w:cstheme="minorBidi"/>
          <w:rtl/>
        </w:rPr>
        <w:t>החברה</w:t>
      </w:r>
      <w:r w:rsidRPr="00E004A4">
        <w:rPr>
          <w:rFonts w:asciiTheme="minorBidi" w:hAnsiTheme="minorBidi" w:cstheme="minorBidi"/>
          <w:rtl/>
        </w:rPr>
        <w:t xml:space="preserve">  אזי יהיה הספק:</w:t>
      </w:r>
    </w:p>
    <w:bookmarkEnd w:id="0"/>
    <w:p w:rsidR="007B1B77" w:rsidRPr="00E004A4" w:rsidRDefault="007B1B77" w:rsidP="00C649D7">
      <w:pPr>
        <w:pStyle w:val="3"/>
        <w:tabs>
          <w:tab w:val="left" w:pos="1652"/>
        </w:tabs>
        <w:spacing w:before="120" w:after="0" w:line="240" w:lineRule="auto"/>
        <w:ind w:left="1652" w:right="-720" w:hanging="180"/>
        <w:rPr>
          <w:rFonts w:asciiTheme="minorBidi" w:hAnsiTheme="minorBidi" w:cstheme="minorBidi"/>
          <w:rtl/>
        </w:rPr>
      </w:pPr>
      <w:r w:rsidRPr="00E004A4">
        <w:rPr>
          <w:rFonts w:asciiTheme="minorBidi" w:hAnsiTheme="minorBidi" w:cstheme="minorBidi"/>
          <w:rtl/>
        </w:rPr>
        <w:t xml:space="preserve">אחראי לכל הנזקים שייגרמו </w:t>
      </w:r>
      <w:r w:rsidR="00C649D7" w:rsidRPr="00E004A4">
        <w:rPr>
          <w:rFonts w:asciiTheme="minorBidi" w:hAnsiTheme="minorBidi" w:cstheme="minorBidi"/>
          <w:rtl/>
        </w:rPr>
        <w:t>לחברה</w:t>
      </w:r>
      <w:r w:rsidRPr="00E004A4">
        <w:rPr>
          <w:rFonts w:asciiTheme="minorBidi" w:hAnsiTheme="minorBidi" w:cstheme="minorBidi"/>
          <w:rtl/>
        </w:rPr>
        <w:t xml:space="preserve"> כתוצאה מכך.</w:t>
      </w:r>
    </w:p>
    <w:p w:rsidR="007B1B77" w:rsidRPr="00E004A4" w:rsidRDefault="007B1B77" w:rsidP="001449D3">
      <w:pPr>
        <w:pStyle w:val="3"/>
        <w:tabs>
          <w:tab w:val="left" w:pos="1652"/>
        </w:tabs>
        <w:spacing w:before="120" w:after="0" w:line="240" w:lineRule="auto"/>
        <w:ind w:left="1652" w:right="-720" w:hanging="180"/>
        <w:rPr>
          <w:rFonts w:asciiTheme="minorBidi" w:hAnsiTheme="minorBidi" w:cstheme="minorBidi"/>
          <w:rtl/>
        </w:rPr>
      </w:pPr>
      <w:r w:rsidRPr="00E004A4">
        <w:rPr>
          <w:rFonts w:asciiTheme="minorBidi" w:hAnsiTheme="minorBidi" w:cstheme="minorBidi"/>
          <w:rtl/>
        </w:rPr>
        <w:t xml:space="preserve">חייב לתקן בהקדם האפשרי ועל חשבונו כל ליקוי, פגם, תקלות או מגרעות כאמור, או אם </w:t>
      </w:r>
      <w:r w:rsidR="001449D3" w:rsidRPr="00E004A4">
        <w:rPr>
          <w:rFonts w:asciiTheme="minorBidi" w:hAnsiTheme="minorBidi" w:cstheme="minorBidi"/>
          <w:rtl/>
        </w:rPr>
        <w:t>ת</w:t>
      </w:r>
      <w:r w:rsidRPr="00E004A4">
        <w:rPr>
          <w:rFonts w:asciiTheme="minorBidi" w:hAnsiTheme="minorBidi" w:cstheme="minorBidi"/>
          <w:rtl/>
        </w:rPr>
        <w:t xml:space="preserve">דרוש זאת </w:t>
      </w:r>
      <w:r w:rsidR="001449D3" w:rsidRPr="00E004A4">
        <w:rPr>
          <w:rFonts w:asciiTheme="minorBidi" w:hAnsiTheme="minorBidi" w:cstheme="minorBidi"/>
          <w:rtl/>
        </w:rPr>
        <w:t>החברה</w:t>
      </w:r>
      <w:r w:rsidRPr="00E004A4">
        <w:rPr>
          <w:rFonts w:asciiTheme="minorBidi" w:hAnsiTheme="minorBidi" w:cstheme="minorBidi"/>
          <w:rtl/>
        </w:rPr>
        <w:t>, להחליף כל פריט בפריט אחר חדש אשר יתאים לתפקידו בהתאם להזמנה. כל תיקון ו/או החלפה כאמור, יעשו בהקדם האפשרי, על חשבונו של הספק ולשביעות רצונ</w:t>
      </w:r>
      <w:r w:rsidR="001449D3" w:rsidRPr="00E004A4">
        <w:rPr>
          <w:rFonts w:asciiTheme="minorBidi" w:hAnsiTheme="minorBidi" w:cstheme="minorBidi"/>
          <w:rtl/>
        </w:rPr>
        <w:t>ה</w:t>
      </w:r>
      <w:r w:rsidRPr="00E004A4">
        <w:rPr>
          <w:rFonts w:asciiTheme="minorBidi" w:hAnsiTheme="minorBidi" w:cstheme="minorBidi"/>
          <w:rtl/>
        </w:rPr>
        <w:t xml:space="preserve"> המלאה של </w:t>
      </w:r>
      <w:r w:rsidR="001449D3" w:rsidRPr="00E004A4">
        <w:rPr>
          <w:rFonts w:asciiTheme="minorBidi" w:hAnsiTheme="minorBidi" w:cstheme="minorBidi"/>
          <w:rtl/>
        </w:rPr>
        <w:t>החברה</w:t>
      </w:r>
      <w:r w:rsidRPr="00E004A4">
        <w:rPr>
          <w:rFonts w:asciiTheme="minorBidi" w:hAnsiTheme="minorBidi" w:cstheme="minorBidi"/>
          <w:rtl/>
        </w:rPr>
        <w:t>.</w:t>
      </w:r>
    </w:p>
    <w:p w:rsidR="007B1B77" w:rsidRPr="00E004A4" w:rsidRDefault="007B1B77">
      <w:pPr>
        <w:pStyle w:val="3"/>
        <w:tabs>
          <w:tab w:val="left" w:pos="1652"/>
        </w:tabs>
        <w:spacing w:before="120" w:after="0" w:line="240" w:lineRule="auto"/>
        <w:ind w:left="1652" w:right="-720" w:hanging="180"/>
        <w:rPr>
          <w:rFonts w:asciiTheme="minorBidi" w:hAnsiTheme="minorBidi" w:cstheme="minorBidi"/>
          <w:rtl/>
        </w:rPr>
      </w:pPr>
      <w:r w:rsidRPr="00E004A4">
        <w:rPr>
          <w:rFonts w:asciiTheme="minorBidi" w:hAnsiTheme="minorBidi" w:cstheme="minorBidi"/>
          <w:rtl/>
        </w:rPr>
        <w:t xml:space="preserve">נטל ההוכחה כי ליקוי, פגם, תקלות או מגרעות במוצרים נגרמו כתוצאה משמוש בלתי נכון ע"י </w:t>
      </w:r>
      <w:r w:rsidR="001449D3" w:rsidRPr="00E004A4">
        <w:rPr>
          <w:rFonts w:asciiTheme="minorBidi" w:hAnsiTheme="minorBidi" w:cstheme="minorBidi"/>
          <w:rtl/>
        </w:rPr>
        <w:t>החברה</w:t>
      </w:r>
      <w:r w:rsidRPr="00E004A4">
        <w:rPr>
          <w:rFonts w:asciiTheme="minorBidi" w:hAnsiTheme="minorBidi" w:cstheme="minorBidi"/>
          <w:rtl/>
        </w:rPr>
        <w:t xml:space="preserve"> יהיה על הספק.</w:t>
      </w:r>
    </w:p>
    <w:p w:rsidR="007B1B77" w:rsidRPr="00E004A4" w:rsidRDefault="007B1B77" w:rsidP="001449D3">
      <w:pPr>
        <w:pStyle w:val="3"/>
        <w:tabs>
          <w:tab w:val="left" w:pos="1652"/>
        </w:tabs>
        <w:spacing w:before="120" w:after="0" w:line="240" w:lineRule="auto"/>
        <w:ind w:left="1652" w:right="-720" w:hanging="180"/>
        <w:rPr>
          <w:rFonts w:asciiTheme="minorBidi" w:hAnsiTheme="minorBidi" w:cstheme="minorBidi"/>
        </w:rPr>
      </w:pPr>
      <w:r w:rsidRPr="00E004A4">
        <w:rPr>
          <w:rFonts w:asciiTheme="minorBidi" w:hAnsiTheme="minorBidi" w:cstheme="minorBidi"/>
          <w:rtl/>
        </w:rPr>
        <w:t xml:space="preserve">לא מילא הספק אחר התחייבויותיו בתקופת האחריות כאמור לעיל, </w:t>
      </w:r>
      <w:r w:rsidR="001449D3" w:rsidRPr="00E004A4">
        <w:rPr>
          <w:rFonts w:asciiTheme="minorBidi" w:hAnsiTheme="minorBidi" w:cstheme="minorBidi"/>
          <w:rtl/>
        </w:rPr>
        <w:t>תהיה החברה</w:t>
      </w:r>
      <w:r w:rsidRPr="00E004A4">
        <w:rPr>
          <w:rFonts w:asciiTheme="minorBidi" w:hAnsiTheme="minorBidi" w:cstheme="minorBidi"/>
          <w:rtl/>
        </w:rPr>
        <w:t xml:space="preserve"> רשא</w:t>
      </w:r>
      <w:r w:rsidR="009D02D6" w:rsidRPr="00E004A4">
        <w:rPr>
          <w:rFonts w:asciiTheme="minorBidi" w:hAnsiTheme="minorBidi" w:cstheme="minorBidi"/>
          <w:rtl/>
        </w:rPr>
        <w:t>י</w:t>
      </w:r>
      <w:r w:rsidR="001449D3" w:rsidRPr="00E004A4">
        <w:rPr>
          <w:rFonts w:asciiTheme="minorBidi" w:hAnsiTheme="minorBidi" w:cstheme="minorBidi"/>
          <w:rtl/>
        </w:rPr>
        <w:t>ת</w:t>
      </w:r>
      <w:r w:rsidRPr="00E004A4">
        <w:rPr>
          <w:rFonts w:asciiTheme="minorBidi" w:hAnsiTheme="minorBidi" w:cstheme="minorBidi"/>
          <w:rtl/>
        </w:rPr>
        <w:t xml:space="preserve">, מבלי לפגוע בכל זכות אחרת מזכויותיו, לתקן את המוצרים או להחליפם בעצמו ולחייב את הספק בהוצאות התיקון ו/או ההחלפה כאמור. הספק ישפה את </w:t>
      </w:r>
      <w:r w:rsidR="001449D3" w:rsidRPr="00E004A4">
        <w:rPr>
          <w:rFonts w:asciiTheme="minorBidi" w:hAnsiTheme="minorBidi" w:cstheme="minorBidi"/>
          <w:rtl/>
        </w:rPr>
        <w:t>החברה</w:t>
      </w:r>
      <w:r w:rsidRPr="00E004A4">
        <w:rPr>
          <w:rFonts w:asciiTheme="minorBidi" w:hAnsiTheme="minorBidi" w:cstheme="minorBidi"/>
          <w:rtl/>
        </w:rPr>
        <w:t xml:space="preserve"> בגין כל הוצאה כאמור מיד עם דרישה.</w:t>
      </w:r>
    </w:p>
    <w:p w:rsidR="007B1B77" w:rsidRPr="00E004A4" w:rsidRDefault="007B1B77">
      <w:pPr>
        <w:pStyle w:val="2"/>
        <w:spacing w:before="120" w:after="0" w:line="240" w:lineRule="auto"/>
        <w:ind w:left="752" w:right="-720" w:hanging="360"/>
        <w:rPr>
          <w:rFonts w:asciiTheme="minorBidi" w:hAnsiTheme="minorBidi" w:cstheme="minorBidi"/>
          <w:rtl/>
        </w:rPr>
      </w:pPr>
      <w:r w:rsidRPr="00E004A4">
        <w:rPr>
          <w:rFonts w:asciiTheme="minorBidi" w:hAnsiTheme="minorBidi" w:cstheme="minorBidi"/>
          <w:rtl/>
        </w:rPr>
        <w:t>הספק יהיה אחראי כלפי החברה ו/או מי מטעמה ו/או עובדיה ו/או שלוחיה בגין כל נזק ו/או הוצאה שת</w:t>
      </w:r>
      <w:r w:rsidR="003A4787" w:rsidRPr="00E004A4">
        <w:rPr>
          <w:rFonts w:asciiTheme="minorBidi" w:hAnsiTheme="minorBidi" w:cstheme="minorBidi"/>
          <w:rtl/>
        </w:rPr>
        <w:t>י</w:t>
      </w:r>
      <w:r w:rsidRPr="00E004A4">
        <w:rPr>
          <w:rFonts w:asciiTheme="minorBidi" w:hAnsiTheme="minorBidi" w:cstheme="minorBidi"/>
          <w:rtl/>
        </w:rPr>
        <w:t xml:space="preserve">שא בהם, לרבות בגין דרישות או תביעות שתקבל מצדדים שלישיים, בכל הקשור או הנובע מביצוע הסכם זה על ידי הספק, לרבות בגין איחור במועד האספקה ו/או אספקת טובין שאינם עומדים בתנאי הסכם זה או במסמכי המכרז על נספחיו. הספק ישפה את החברה מיד עם קבלת דרישה בגין האמור, וזאת מבלי לגרוע מכל סעד או זכות אחרים הנתונים לחברה במקרה כאמור. </w:t>
      </w:r>
    </w:p>
    <w:p w:rsidR="007B1B77" w:rsidRPr="00E004A4" w:rsidRDefault="007B1B77">
      <w:pPr>
        <w:pStyle w:val="1"/>
        <w:tabs>
          <w:tab w:val="clear" w:pos="709"/>
          <w:tab w:val="left"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פיקוח ובדיקה</w:t>
      </w:r>
    </w:p>
    <w:p w:rsidR="007B1B77" w:rsidRPr="00E004A4" w:rsidRDefault="007B1B77">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 xml:space="preserve">מבלי לפגוע באיזה תנאי מתנאי ההזמנה, נציג </w:t>
      </w:r>
      <w:r w:rsidR="001449D3" w:rsidRPr="00E004A4">
        <w:rPr>
          <w:rFonts w:asciiTheme="minorBidi" w:hAnsiTheme="minorBidi" w:cstheme="minorBidi"/>
          <w:rtl/>
        </w:rPr>
        <w:t>החברה</w:t>
      </w:r>
      <w:r w:rsidRPr="00E004A4">
        <w:rPr>
          <w:rFonts w:asciiTheme="minorBidi" w:hAnsiTheme="minorBidi" w:cstheme="minorBidi"/>
          <w:rtl/>
        </w:rPr>
        <w:t xml:space="preserve"> יהיה רשאי לבדוק את טיב המוצרים והתאמתם להזמנה לפני קבלתם, בשעת קבלתם או לאחר קבלתם, הכל לפי בחירת </w:t>
      </w:r>
      <w:r w:rsidR="001449D3" w:rsidRPr="00E004A4">
        <w:rPr>
          <w:rFonts w:asciiTheme="minorBidi" w:hAnsiTheme="minorBidi" w:cstheme="minorBidi"/>
          <w:rtl/>
        </w:rPr>
        <w:t>החברה</w:t>
      </w:r>
      <w:r w:rsidRPr="00E004A4">
        <w:rPr>
          <w:rFonts w:asciiTheme="minorBidi" w:hAnsiTheme="minorBidi" w:cstheme="minorBidi"/>
          <w:rtl/>
        </w:rPr>
        <w:t xml:space="preserve"> כדי לקבוע האם המוצרים מתאימים להזמנה.</w:t>
      </w:r>
    </w:p>
    <w:p w:rsidR="007B1B77" w:rsidRPr="00E004A4" w:rsidRDefault="001449D3" w:rsidP="001449D3">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החברה</w:t>
      </w:r>
      <w:r w:rsidR="007B1B77" w:rsidRPr="00E004A4">
        <w:rPr>
          <w:rFonts w:asciiTheme="minorBidi" w:hAnsiTheme="minorBidi" w:cstheme="minorBidi"/>
          <w:rtl/>
        </w:rPr>
        <w:t xml:space="preserve"> לא </w:t>
      </w:r>
      <w:r w:rsidRPr="00E004A4">
        <w:rPr>
          <w:rFonts w:asciiTheme="minorBidi" w:hAnsiTheme="minorBidi" w:cstheme="minorBidi"/>
          <w:rtl/>
        </w:rPr>
        <w:t>תהא חייבת</w:t>
      </w:r>
      <w:r w:rsidR="007B1B77" w:rsidRPr="00E004A4">
        <w:rPr>
          <w:rFonts w:asciiTheme="minorBidi" w:hAnsiTheme="minorBidi" w:cstheme="minorBidi"/>
          <w:rtl/>
        </w:rPr>
        <w:t xml:space="preserve"> בתשלום בעד מוצרים אשר נמצאו פגומים או בלתי מתאימים להזמנה.</w:t>
      </w:r>
    </w:p>
    <w:p w:rsidR="007B1B77" w:rsidRPr="00E004A4" w:rsidRDefault="007B1B77">
      <w:pPr>
        <w:pStyle w:val="2"/>
        <w:tabs>
          <w:tab w:val="num" w:pos="932"/>
        </w:tabs>
        <w:spacing w:before="120" w:after="0" w:line="240" w:lineRule="auto"/>
        <w:ind w:left="932" w:right="-720" w:hanging="180"/>
        <w:rPr>
          <w:rFonts w:asciiTheme="minorBidi" w:hAnsiTheme="minorBidi" w:cstheme="minorBidi"/>
        </w:rPr>
      </w:pPr>
      <w:r w:rsidRPr="00E004A4">
        <w:rPr>
          <w:rFonts w:asciiTheme="minorBidi" w:hAnsiTheme="minorBidi" w:cstheme="minorBidi"/>
          <w:rtl/>
        </w:rPr>
        <w:t xml:space="preserve">למען הסר ספק, הבדיקות הנעשות ע"י נציג </w:t>
      </w:r>
      <w:r w:rsidR="001449D3" w:rsidRPr="00E004A4">
        <w:rPr>
          <w:rFonts w:asciiTheme="minorBidi" w:hAnsiTheme="minorBidi" w:cstheme="minorBidi"/>
          <w:rtl/>
        </w:rPr>
        <w:t>החברה</w:t>
      </w:r>
      <w:r w:rsidRPr="00E004A4">
        <w:rPr>
          <w:rFonts w:asciiTheme="minorBidi" w:hAnsiTheme="minorBidi" w:cstheme="minorBidi"/>
          <w:rtl/>
        </w:rPr>
        <w:t xml:space="preserve"> כאמור אינן משחררות את הספק מאחריותו המלאה כמפורט לעיל.</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Pr>
      </w:pPr>
      <w:r w:rsidRPr="00E004A4">
        <w:rPr>
          <w:rFonts w:asciiTheme="minorBidi" w:hAnsiTheme="minorBidi" w:cstheme="minorBidi"/>
          <w:b/>
          <w:bCs/>
          <w:u w:val="single"/>
          <w:rtl/>
        </w:rPr>
        <w:t>מחירים</w:t>
      </w:r>
    </w:p>
    <w:p w:rsidR="007B1B77" w:rsidRPr="00E004A4" w:rsidRDefault="007B1B77" w:rsidP="006428D1">
      <w:pPr>
        <w:pStyle w:val="2"/>
        <w:spacing w:before="120" w:after="0" w:line="240" w:lineRule="auto"/>
        <w:ind w:left="932" w:right="-720" w:hanging="180"/>
        <w:rPr>
          <w:rFonts w:asciiTheme="minorBidi" w:hAnsiTheme="minorBidi" w:cstheme="minorBidi"/>
        </w:rPr>
      </w:pPr>
      <w:r w:rsidRPr="00E004A4">
        <w:rPr>
          <w:rFonts w:asciiTheme="minorBidi" w:hAnsiTheme="minorBidi" w:cstheme="minorBidi"/>
          <w:rtl/>
        </w:rPr>
        <w:lastRenderedPageBreak/>
        <w:t xml:space="preserve">מחירי המוצרים יהיו בהתאם למפורט בהזמנה לצד כל יחידה והמחירים יהיו קבועים ולא תחול עליהם כל תוספת מכל סיבה שהיא, פרט לתוספת שתוסכם ע"י </w:t>
      </w:r>
      <w:r w:rsidR="001449D3" w:rsidRPr="00E004A4">
        <w:rPr>
          <w:rFonts w:asciiTheme="minorBidi" w:hAnsiTheme="minorBidi" w:cstheme="minorBidi"/>
          <w:rtl/>
        </w:rPr>
        <w:t>החברה</w:t>
      </w:r>
      <w:r w:rsidRPr="00E004A4">
        <w:rPr>
          <w:rFonts w:asciiTheme="minorBidi" w:hAnsiTheme="minorBidi" w:cstheme="minorBidi"/>
          <w:rtl/>
        </w:rPr>
        <w:t xml:space="preserve"> מראש ובכתב. מחירים הנקובים במט"ח ישולמו</w:t>
      </w:r>
      <w:r w:rsidR="00E24414">
        <w:rPr>
          <w:rFonts w:asciiTheme="minorBidi" w:hAnsiTheme="minorBidi" w:cstheme="minorBidi" w:hint="cs"/>
          <w:rtl/>
        </w:rPr>
        <w:t>, לרבות המע"מ, בשקלים</w:t>
      </w:r>
      <w:r w:rsidRPr="00E004A4">
        <w:rPr>
          <w:rFonts w:asciiTheme="minorBidi" w:hAnsiTheme="minorBidi" w:cstheme="minorBidi"/>
          <w:rtl/>
        </w:rPr>
        <w:t xml:space="preserve"> בהתאם לשער יציג במועד הוצאת החשבונית </w:t>
      </w:r>
      <w:r w:rsidR="00E24414">
        <w:rPr>
          <w:rFonts w:asciiTheme="minorBidi" w:hAnsiTheme="minorBidi" w:cstheme="minorBidi" w:hint="cs"/>
          <w:rtl/>
        </w:rPr>
        <w:t xml:space="preserve">או במט"ח בו נקובה ההזמנה, </w:t>
      </w:r>
      <w:proofErr w:type="spellStart"/>
      <w:r w:rsidR="00E24414">
        <w:rPr>
          <w:rFonts w:asciiTheme="minorBidi" w:hAnsiTheme="minorBidi" w:cstheme="minorBidi" w:hint="cs"/>
          <w:rtl/>
        </w:rPr>
        <w:t>הכל</w:t>
      </w:r>
      <w:proofErr w:type="spellEnd"/>
      <w:r w:rsidR="00E24414">
        <w:rPr>
          <w:rFonts w:asciiTheme="minorBidi" w:hAnsiTheme="minorBidi" w:cstheme="minorBidi" w:hint="cs"/>
          <w:rtl/>
        </w:rPr>
        <w:t xml:space="preserve"> לפי שיקול דעתה של החברה</w:t>
      </w:r>
      <w:r w:rsidR="0074601F">
        <w:rPr>
          <w:rFonts w:asciiTheme="minorBidi" w:hAnsiTheme="minorBidi" w:cstheme="minorBidi" w:hint="cs"/>
          <w:rtl/>
        </w:rPr>
        <w:t>, כמפורט בסעיף 10.5 לעיל.</w:t>
      </w:r>
    </w:p>
    <w:p w:rsidR="003A4787" w:rsidRPr="00E004A4" w:rsidRDefault="007B1B77" w:rsidP="001449D3">
      <w:pPr>
        <w:pStyle w:val="2"/>
        <w:spacing w:before="120" w:after="0" w:line="240" w:lineRule="auto"/>
        <w:ind w:left="932" w:right="-720" w:hanging="180"/>
        <w:rPr>
          <w:rFonts w:asciiTheme="minorBidi" w:hAnsiTheme="minorBidi" w:cstheme="minorBidi"/>
        </w:rPr>
      </w:pPr>
      <w:r w:rsidRPr="00E004A4">
        <w:rPr>
          <w:rFonts w:asciiTheme="minorBidi" w:hAnsiTheme="minorBidi" w:cstheme="minorBidi"/>
          <w:rtl/>
        </w:rPr>
        <w:t xml:space="preserve">מובהר בזאת כי </w:t>
      </w:r>
      <w:r w:rsidR="001449D3" w:rsidRPr="00E004A4">
        <w:rPr>
          <w:rFonts w:asciiTheme="minorBidi" w:hAnsiTheme="minorBidi" w:cstheme="minorBidi"/>
          <w:rtl/>
        </w:rPr>
        <w:t>החברה</w:t>
      </w:r>
      <w:r w:rsidRPr="00E004A4">
        <w:rPr>
          <w:rFonts w:asciiTheme="minorBidi" w:hAnsiTheme="minorBidi" w:cstheme="minorBidi"/>
          <w:rtl/>
        </w:rPr>
        <w:t xml:space="preserve"> לא </w:t>
      </w:r>
      <w:r w:rsidR="001449D3" w:rsidRPr="00E004A4">
        <w:rPr>
          <w:rFonts w:asciiTheme="minorBidi" w:hAnsiTheme="minorBidi" w:cstheme="minorBidi"/>
          <w:rtl/>
        </w:rPr>
        <w:t>תהא מחויבת</w:t>
      </w:r>
      <w:r w:rsidRPr="00E004A4">
        <w:rPr>
          <w:rFonts w:asciiTheme="minorBidi" w:hAnsiTheme="minorBidi" w:cstheme="minorBidi"/>
          <w:rtl/>
        </w:rPr>
        <w:t xml:space="preserve"> בתשלום</w:t>
      </w:r>
      <w:r w:rsidR="00F540CB" w:rsidRPr="00E004A4">
        <w:rPr>
          <w:rFonts w:asciiTheme="minorBidi" w:hAnsiTheme="minorBidi" w:cstheme="minorBidi"/>
          <w:rtl/>
        </w:rPr>
        <w:t xml:space="preserve"> </w:t>
      </w:r>
      <w:r w:rsidRPr="00E004A4">
        <w:rPr>
          <w:rFonts w:asciiTheme="minorBidi" w:hAnsiTheme="minorBidi" w:cstheme="minorBidi"/>
          <w:rtl/>
        </w:rPr>
        <w:t>בגין פריטים שסופקו שלא בהתאם לתנאי ההזמנה</w:t>
      </w:r>
      <w:r w:rsidR="003A4787" w:rsidRPr="00E004A4">
        <w:rPr>
          <w:rFonts w:asciiTheme="minorBidi" w:hAnsiTheme="minorBidi" w:cstheme="minorBidi"/>
          <w:rtl/>
        </w:rPr>
        <w:t>.</w:t>
      </w:r>
    </w:p>
    <w:p w:rsidR="007B1B77" w:rsidRPr="00E004A4" w:rsidRDefault="007B1B77">
      <w:pPr>
        <w:pStyle w:val="2"/>
        <w:spacing w:before="120" w:after="0" w:line="240" w:lineRule="auto"/>
        <w:ind w:left="932" w:right="-720" w:hanging="180"/>
        <w:rPr>
          <w:rFonts w:asciiTheme="minorBidi" w:hAnsiTheme="minorBidi" w:cstheme="minorBidi"/>
        </w:rPr>
      </w:pPr>
      <w:r w:rsidRPr="00E004A4">
        <w:rPr>
          <w:rFonts w:asciiTheme="minorBidi" w:hAnsiTheme="minorBidi" w:cstheme="minorBidi"/>
          <w:rtl/>
        </w:rPr>
        <w:t xml:space="preserve">כל המחירים לאספקה מקומית כוללים הובלה ופריקה באתר </w:t>
      </w:r>
      <w:r w:rsidR="001449D3" w:rsidRPr="00E004A4">
        <w:rPr>
          <w:rFonts w:asciiTheme="minorBidi" w:hAnsiTheme="minorBidi" w:cstheme="minorBidi"/>
          <w:rtl/>
        </w:rPr>
        <w:t>החברה</w:t>
      </w:r>
      <w:r w:rsidRPr="00E004A4">
        <w:rPr>
          <w:rFonts w:asciiTheme="minorBidi" w:hAnsiTheme="minorBidi" w:cstheme="minorBidi"/>
          <w:rtl/>
        </w:rPr>
        <w:t xml:space="preserve">, לרבות שימוש בציוד </w:t>
      </w:r>
      <w:r w:rsidRPr="00942D2D">
        <w:rPr>
          <w:rFonts w:asciiTheme="minorBidi" w:hAnsiTheme="minorBidi" w:cstheme="minorBidi"/>
          <w:rtl/>
        </w:rPr>
        <w:t xml:space="preserve">הנדרש לשם כך, </w:t>
      </w:r>
      <w:r w:rsidR="003B5523" w:rsidRPr="00942D2D">
        <w:rPr>
          <w:kern w:val="36"/>
          <w:rtl/>
        </w:rPr>
        <w:t>ו/או שימוש בפועלים לפריקת הטובין, במידת הצורך</w:t>
      </w:r>
      <w:r w:rsidR="003B5523" w:rsidRPr="00942D2D">
        <w:rPr>
          <w:rFonts w:asciiTheme="minorBidi" w:hAnsiTheme="minorBidi" w:cstheme="minorBidi" w:hint="cs"/>
          <w:rtl/>
        </w:rPr>
        <w:t xml:space="preserve">, </w:t>
      </w:r>
      <w:r w:rsidRPr="00942D2D">
        <w:rPr>
          <w:rFonts w:asciiTheme="minorBidi" w:hAnsiTheme="minorBidi" w:cstheme="minorBidi"/>
          <w:rtl/>
        </w:rPr>
        <w:t xml:space="preserve">למעט במקרה בו </w:t>
      </w:r>
      <w:r w:rsidRPr="00E004A4">
        <w:rPr>
          <w:rFonts w:asciiTheme="minorBidi" w:hAnsiTheme="minorBidi" w:cstheme="minorBidi"/>
          <w:rtl/>
        </w:rPr>
        <w:t>נרשם אחרת במפורש בהזמנה.</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שינויים בהזמנה</w:t>
      </w:r>
    </w:p>
    <w:p w:rsidR="007B1B77" w:rsidRPr="00E004A4" w:rsidRDefault="007B1B77">
      <w:pPr>
        <w:pStyle w:val="2"/>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 xml:space="preserve">הספק לא יהיה רשאי להכניס כל שינוי במוצרים לעומת המפורט בהזמנה אלא אם כן ניתנה לכך הסכמת </w:t>
      </w:r>
      <w:r w:rsidR="001449D3" w:rsidRPr="00E004A4">
        <w:rPr>
          <w:rFonts w:asciiTheme="minorBidi" w:hAnsiTheme="minorBidi" w:cstheme="minorBidi"/>
          <w:rtl/>
        </w:rPr>
        <w:t>החברה</w:t>
      </w:r>
      <w:r w:rsidRPr="00E004A4">
        <w:rPr>
          <w:rFonts w:asciiTheme="minorBidi" w:hAnsiTheme="minorBidi" w:cstheme="minorBidi"/>
          <w:rtl/>
        </w:rPr>
        <w:t xml:space="preserve"> בכתב ומראש.</w:t>
      </w:r>
    </w:p>
    <w:p w:rsidR="007B1B77" w:rsidRPr="00E004A4" w:rsidRDefault="007B1B77">
      <w:pPr>
        <w:pStyle w:val="2"/>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 xml:space="preserve">לא יחול כל שינוי בתנאי מתנאי ההזמנה או הוראה מהוראותיה אלא אם כן הוסכם על כך בכתב בין </w:t>
      </w:r>
      <w:r w:rsidR="001449D3" w:rsidRPr="00E004A4">
        <w:rPr>
          <w:rFonts w:asciiTheme="minorBidi" w:hAnsiTheme="minorBidi" w:cstheme="minorBidi"/>
          <w:rtl/>
        </w:rPr>
        <w:t>החברה</w:t>
      </w:r>
      <w:r w:rsidRPr="00E004A4">
        <w:rPr>
          <w:rFonts w:asciiTheme="minorBidi" w:hAnsiTheme="minorBidi" w:cstheme="minorBidi"/>
          <w:rtl/>
        </w:rPr>
        <w:t xml:space="preserve"> לספק.</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tl/>
        </w:rPr>
      </w:pPr>
      <w:r w:rsidRPr="00E004A4">
        <w:rPr>
          <w:rFonts w:asciiTheme="minorBidi" w:hAnsiTheme="minorBidi" w:cstheme="minorBidi"/>
          <w:b/>
          <w:bCs/>
          <w:u w:val="single"/>
          <w:rtl/>
        </w:rPr>
        <w:t xml:space="preserve">זכויות </w:t>
      </w:r>
      <w:r w:rsidR="001449D3" w:rsidRPr="00E004A4">
        <w:rPr>
          <w:rFonts w:asciiTheme="minorBidi" w:hAnsiTheme="minorBidi" w:cstheme="minorBidi"/>
          <w:b/>
          <w:bCs/>
          <w:u w:val="single"/>
          <w:rtl/>
        </w:rPr>
        <w:t>החברה</w:t>
      </w:r>
      <w:r w:rsidRPr="00E004A4">
        <w:rPr>
          <w:rFonts w:asciiTheme="minorBidi" w:hAnsiTheme="minorBidi" w:cstheme="minorBidi"/>
          <w:b/>
          <w:bCs/>
          <w:u w:val="single"/>
          <w:rtl/>
        </w:rPr>
        <w:t xml:space="preserve"> במקרה של אי אספקת המוצרים במועד</w:t>
      </w:r>
    </w:p>
    <w:p w:rsidR="007B1B77" w:rsidRPr="00E004A4" w:rsidRDefault="007B1B77">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מועד אספקת המוצרים המפורט בהזמנה, הנו מעיקריה של ההזמנה ועל כן אי אספקתם של המוצרים או איזה חלק מהם במועד תהווה הפרה יסודית של התחייבות הספק לפי הזמנה זו.</w:t>
      </w:r>
    </w:p>
    <w:p w:rsidR="007B1B77" w:rsidRPr="00E004A4" w:rsidRDefault="007B1B77" w:rsidP="001449D3">
      <w:pPr>
        <w:pStyle w:val="2"/>
        <w:tabs>
          <w:tab w:val="num" w:pos="932"/>
        </w:tabs>
        <w:spacing w:before="120" w:after="0" w:line="240" w:lineRule="auto"/>
        <w:ind w:left="932" w:right="-720" w:hanging="187"/>
        <w:rPr>
          <w:rFonts w:asciiTheme="minorBidi" w:hAnsiTheme="minorBidi" w:cstheme="minorBidi"/>
          <w:rtl/>
        </w:rPr>
      </w:pPr>
      <w:r w:rsidRPr="00E004A4">
        <w:rPr>
          <w:rFonts w:asciiTheme="minorBidi" w:hAnsiTheme="minorBidi" w:cstheme="minorBidi"/>
          <w:rtl/>
        </w:rPr>
        <w:t xml:space="preserve">במקרה של אי אספקת המוצרים במועד האמור </w:t>
      </w:r>
      <w:r w:rsidR="001449D3" w:rsidRPr="00E004A4">
        <w:rPr>
          <w:rFonts w:asciiTheme="minorBidi" w:hAnsiTheme="minorBidi" w:cstheme="minorBidi"/>
          <w:rtl/>
        </w:rPr>
        <w:t>תהא החברה רשאית</w:t>
      </w:r>
      <w:r w:rsidRPr="00E004A4">
        <w:rPr>
          <w:rFonts w:asciiTheme="minorBidi" w:hAnsiTheme="minorBidi" w:cstheme="minorBidi"/>
          <w:rtl/>
        </w:rPr>
        <w:t>, מבלי לפגוע בכל זכות או תרופה אחרת (לרבות חילוט הערבות הבנקאית שהוגשה עם ההצעה)</w:t>
      </w:r>
      <w:r w:rsidR="001449D3" w:rsidRPr="00E004A4">
        <w:rPr>
          <w:rFonts w:asciiTheme="minorBidi" w:hAnsiTheme="minorBidi" w:cstheme="minorBidi"/>
          <w:rtl/>
        </w:rPr>
        <w:t>, לפי שיקול דעתה</w:t>
      </w:r>
      <w:r w:rsidRPr="00E004A4">
        <w:rPr>
          <w:rFonts w:asciiTheme="minorBidi" w:hAnsiTheme="minorBidi" w:cstheme="minorBidi"/>
          <w:rtl/>
        </w:rPr>
        <w:t xml:space="preserve"> המוחלט לנקוט באחת או יותר מהדרכים הבאות:</w:t>
      </w:r>
    </w:p>
    <w:p w:rsidR="007B1B77" w:rsidRPr="00E004A4" w:rsidRDefault="007B1B77">
      <w:pPr>
        <w:pStyle w:val="3"/>
        <w:tabs>
          <w:tab w:val="num" w:pos="1652"/>
        </w:tabs>
        <w:spacing w:before="120" w:after="0" w:line="240" w:lineRule="auto"/>
        <w:ind w:left="1652" w:right="-720" w:hanging="187"/>
        <w:rPr>
          <w:rFonts w:asciiTheme="minorBidi" w:hAnsiTheme="minorBidi" w:cstheme="minorBidi"/>
          <w:rtl/>
        </w:rPr>
      </w:pPr>
      <w:r w:rsidRPr="00E004A4">
        <w:rPr>
          <w:rFonts w:asciiTheme="minorBidi" w:hAnsiTheme="minorBidi" w:cstheme="minorBidi"/>
          <w:rtl/>
        </w:rPr>
        <w:t>לבטל את ההזמנה כולה או את אותו חלק ממנה שלא בוצע במועד;</w:t>
      </w:r>
    </w:p>
    <w:p w:rsidR="007B1B77" w:rsidRPr="00E004A4" w:rsidRDefault="007B1B77" w:rsidP="00942D2D">
      <w:pPr>
        <w:pStyle w:val="3"/>
        <w:tabs>
          <w:tab w:val="num" w:pos="1652"/>
        </w:tabs>
        <w:spacing w:before="120" w:after="0" w:line="240" w:lineRule="auto"/>
        <w:ind w:left="1652" w:right="-720" w:hanging="187"/>
        <w:jc w:val="left"/>
        <w:rPr>
          <w:rFonts w:asciiTheme="minorBidi" w:hAnsiTheme="minorBidi" w:cstheme="minorBidi"/>
          <w:rtl/>
        </w:rPr>
      </w:pPr>
      <w:r w:rsidRPr="00E004A4">
        <w:rPr>
          <w:rFonts w:asciiTheme="minorBidi" w:hAnsiTheme="minorBidi" w:cstheme="minorBidi"/>
          <w:rtl/>
        </w:rPr>
        <w:t>לקבל את המוצרים כולם או חלקם ממקורות אחרים בכדי למלא את החסר ולחייב את הספק בעד כל הוצאה כספית נוספת שתהיה ל</w:t>
      </w:r>
      <w:r w:rsidR="00C649D7" w:rsidRPr="00E004A4">
        <w:rPr>
          <w:rFonts w:asciiTheme="minorBidi" w:hAnsiTheme="minorBidi" w:cstheme="minorBidi"/>
          <w:rtl/>
        </w:rPr>
        <w:t xml:space="preserve">חברה </w:t>
      </w:r>
      <w:r w:rsidRPr="00E004A4">
        <w:rPr>
          <w:rFonts w:asciiTheme="minorBidi" w:hAnsiTheme="minorBidi" w:cstheme="minorBidi"/>
          <w:rtl/>
        </w:rPr>
        <w:t>עקב כך והספק יידרש לשלם עבור כל הוצאה כאמור מיד עם דרישה.</w:t>
      </w:r>
    </w:p>
    <w:p w:rsidR="007B1B77" w:rsidRPr="00E004A4" w:rsidRDefault="007B1B77" w:rsidP="00942D2D">
      <w:pPr>
        <w:pStyle w:val="3"/>
        <w:tabs>
          <w:tab w:val="num" w:pos="1652"/>
        </w:tabs>
        <w:spacing w:before="120" w:after="0" w:line="240" w:lineRule="auto"/>
        <w:ind w:left="1652" w:right="-720" w:hanging="187"/>
        <w:jc w:val="left"/>
        <w:rPr>
          <w:rFonts w:asciiTheme="minorBidi" w:hAnsiTheme="minorBidi" w:cstheme="minorBidi"/>
        </w:rPr>
      </w:pPr>
      <w:r w:rsidRPr="00E004A4">
        <w:rPr>
          <w:rFonts w:asciiTheme="minorBidi" w:hAnsiTheme="minorBidi" w:cstheme="minorBidi"/>
          <w:rtl/>
        </w:rPr>
        <w:t xml:space="preserve">קנס כספי - במקרה של אי אספקת המוצרים במועד, כולם או מקצתם, </w:t>
      </w:r>
      <w:r w:rsidR="001449D3" w:rsidRPr="00E004A4">
        <w:rPr>
          <w:rFonts w:asciiTheme="minorBidi" w:hAnsiTheme="minorBidi" w:cstheme="minorBidi"/>
          <w:rtl/>
        </w:rPr>
        <w:t>תהא החברה</w:t>
      </w:r>
      <w:r w:rsidRPr="00E004A4">
        <w:rPr>
          <w:rFonts w:asciiTheme="minorBidi" w:hAnsiTheme="minorBidi" w:cstheme="minorBidi"/>
          <w:rtl/>
        </w:rPr>
        <w:t>, בנוסף לאמור לעיל, זכאי</w:t>
      </w:r>
      <w:r w:rsidR="001449D3" w:rsidRPr="00E004A4">
        <w:rPr>
          <w:rFonts w:asciiTheme="minorBidi" w:hAnsiTheme="minorBidi" w:cstheme="minorBidi"/>
          <w:rtl/>
        </w:rPr>
        <w:t>ת</w:t>
      </w:r>
      <w:r w:rsidRPr="00E004A4">
        <w:rPr>
          <w:rFonts w:asciiTheme="minorBidi" w:hAnsiTheme="minorBidi" w:cstheme="minorBidi"/>
          <w:rtl/>
        </w:rPr>
        <w:t xml:space="preserve"> לקנס כספי כפיצוי מוסכם מראש </w:t>
      </w:r>
      <w:r w:rsidRPr="00E004A4">
        <w:rPr>
          <w:rFonts w:asciiTheme="minorBidi" w:hAnsiTheme="minorBidi" w:cstheme="minorBidi"/>
        </w:rPr>
        <w:t xml:space="preserve">(PENALTY) </w:t>
      </w:r>
      <w:r w:rsidRPr="00E004A4">
        <w:rPr>
          <w:rFonts w:asciiTheme="minorBidi" w:hAnsiTheme="minorBidi" w:cstheme="minorBidi"/>
          <w:rtl/>
        </w:rPr>
        <w:t xml:space="preserve"> ומבלי לגרוע מזכות ה</w:t>
      </w:r>
      <w:r w:rsidR="001449D3" w:rsidRPr="00E004A4">
        <w:rPr>
          <w:rFonts w:asciiTheme="minorBidi" w:hAnsiTheme="minorBidi" w:cstheme="minorBidi"/>
          <w:rtl/>
        </w:rPr>
        <w:t>חברה</w:t>
      </w:r>
      <w:r w:rsidRPr="00E004A4">
        <w:rPr>
          <w:rFonts w:asciiTheme="minorBidi" w:hAnsiTheme="minorBidi" w:cstheme="minorBidi"/>
          <w:rtl/>
        </w:rPr>
        <w:t xml:space="preserve"> לתבוע את הנזקים הישירים והעקיפים שנגרמו ל</w:t>
      </w:r>
      <w:r w:rsidR="001449D3" w:rsidRPr="00E004A4">
        <w:rPr>
          <w:rFonts w:asciiTheme="minorBidi" w:hAnsiTheme="minorBidi" w:cstheme="minorBidi"/>
          <w:rtl/>
        </w:rPr>
        <w:t>ה</w:t>
      </w:r>
      <w:r w:rsidRPr="00E004A4">
        <w:rPr>
          <w:rFonts w:asciiTheme="minorBidi" w:hAnsiTheme="minorBidi" w:cstheme="minorBidi"/>
          <w:rtl/>
        </w:rPr>
        <w:t xml:space="preserve"> כתוצאה מאיחור, כמפורט:  </w:t>
      </w:r>
    </w:p>
    <w:p w:rsidR="007B1B77" w:rsidRPr="00E004A4" w:rsidRDefault="007B1B77" w:rsidP="00942D2D">
      <w:pPr>
        <w:pStyle w:val="2"/>
        <w:numPr>
          <w:ilvl w:val="0"/>
          <w:numId w:val="0"/>
        </w:numPr>
        <w:spacing w:before="120" w:after="0" w:line="240" w:lineRule="auto"/>
        <w:ind w:left="1652" w:right="-720"/>
        <w:jc w:val="left"/>
        <w:rPr>
          <w:rFonts w:asciiTheme="minorBidi" w:hAnsiTheme="minorBidi" w:cstheme="minorBidi"/>
          <w:rtl/>
        </w:rPr>
      </w:pPr>
      <w:r w:rsidRPr="00E004A4">
        <w:rPr>
          <w:rFonts w:asciiTheme="minorBidi" w:hAnsiTheme="minorBidi" w:cstheme="minorBidi"/>
          <w:rtl/>
        </w:rPr>
        <w:t>איחור של עד שבועיים - יוטל קנס בסך של 0.25% מערך ההזמנה בגין כל יום איחור.</w:t>
      </w:r>
    </w:p>
    <w:p w:rsidR="007B1B77" w:rsidRPr="00E004A4" w:rsidRDefault="007B1B77" w:rsidP="00942D2D">
      <w:pPr>
        <w:pStyle w:val="2"/>
        <w:numPr>
          <w:ilvl w:val="0"/>
          <w:numId w:val="0"/>
        </w:numPr>
        <w:spacing w:before="120" w:after="0" w:line="240" w:lineRule="auto"/>
        <w:ind w:left="1652" w:right="-720"/>
        <w:jc w:val="left"/>
        <w:rPr>
          <w:rFonts w:asciiTheme="minorBidi" w:hAnsiTheme="minorBidi" w:cstheme="minorBidi"/>
          <w:rtl/>
        </w:rPr>
      </w:pPr>
      <w:r w:rsidRPr="00E004A4">
        <w:rPr>
          <w:rFonts w:asciiTheme="minorBidi" w:hAnsiTheme="minorBidi" w:cstheme="minorBidi"/>
          <w:rtl/>
        </w:rPr>
        <w:t>איחור של מעל שבועיים ועד ארבעה (4) שבועות - יוטל קנס בסך 0.5% מערך ההזמנה בגין כל יום איחור.</w:t>
      </w:r>
    </w:p>
    <w:p w:rsidR="007B1B77" w:rsidRPr="00E004A4" w:rsidRDefault="007B1B77" w:rsidP="00942D2D">
      <w:pPr>
        <w:pStyle w:val="2"/>
        <w:numPr>
          <w:ilvl w:val="0"/>
          <w:numId w:val="0"/>
        </w:numPr>
        <w:spacing w:before="120" w:after="0" w:line="240" w:lineRule="auto"/>
        <w:ind w:left="1652" w:right="-720"/>
        <w:jc w:val="left"/>
        <w:rPr>
          <w:rFonts w:asciiTheme="minorBidi" w:hAnsiTheme="minorBidi" w:cstheme="minorBidi"/>
          <w:rtl/>
        </w:rPr>
      </w:pPr>
      <w:r w:rsidRPr="00E004A4">
        <w:rPr>
          <w:rFonts w:asciiTheme="minorBidi" w:hAnsiTheme="minorBidi" w:cstheme="minorBidi"/>
          <w:rtl/>
        </w:rPr>
        <w:t>איחור של למעלה מ- ארבעה (4) שבועות - יוטל קנס בסך 1% עבור כל יום איחור ועד לתקרה של 20% מערך ההזמנה.</w:t>
      </w:r>
    </w:p>
    <w:p w:rsidR="00942D2D" w:rsidRPr="00942D2D"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Pr>
      </w:pPr>
      <w:r w:rsidRPr="00E004A4">
        <w:rPr>
          <w:rFonts w:asciiTheme="minorBidi" w:hAnsiTheme="minorBidi" w:cstheme="minorBidi"/>
          <w:b/>
          <w:bCs/>
          <w:u w:val="single"/>
          <w:rtl/>
        </w:rPr>
        <w:t>אספקה חלקית</w:t>
      </w:r>
    </w:p>
    <w:p w:rsidR="007B1B77" w:rsidRPr="00E004A4" w:rsidRDefault="00942D2D" w:rsidP="00942D2D">
      <w:pPr>
        <w:pStyle w:val="1"/>
        <w:numPr>
          <w:ilvl w:val="0"/>
          <w:numId w:val="0"/>
        </w:numPr>
        <w:spacing w:before="120" w:after="0" w:line="240" w:lineRule="auto"/>
        <w:ind w:left="374" w:right="-426"/>
        <w:jc w:val="left"/>
        <w:rPr>
          <w:rFonts w:asciiTheme="minorBidi" w:hAnsiTheme="minorBidi" w:cstheme="minorBidi"/>
          <w:b/>
          <w:bCs/>
          <w:u w:val="single"/>
        </w:rPr>
      </w:pPr>
      <w:r w:rsidRPr="00942D2D">
        <w:rPr>
          <w:rFonts w:asciiTheme="minorBidi" w:hAnsiTheme="minorBidi" w:cstheme="minorBidi" w:hint="cs"/>
          <w:rtl/>
        </w:rPr>
        <w:t>הספק יספק את ההזמנה במלואה על כל פריטיה ולא יאוחר ממועדי האספקה שצוינו בה. מובהר, כי לא תתאפשר אספקה חלקית למתקני החברה (למעט במקרים מיוחדים, וגם זאת רק לאחר קבלת אישור מראש ובכתב של החברה).</w:t>
      </w:r>
    </w:p>
    <w:p w:rsidR="008C35CE" w:rsidRDefault="008C35CE" w:rsidP="00942D2D">
      <w:pPr>
        <w:pStyle w:val="1"/>
        <w:numPr>
          <w:ilvl w:val="0"/>
          <w:numId w:val="0"/>
        </w:numPr>
        <w:spacing w:before="120" w:after="0" w:line="240" w:lineRule="auto"/>
        <w:ind w:left="374" w:right="-709"/>
        <w:jc w:val="left"/>
        <w:rPr>
          <w:rFonts w:asciiTheme="minorBidi" w:hAnsiTheme="minorBidi" w:cstheme="minorBidi"/>
          <w:b/>
          <w:bCs/>
          <w:u w:val="single"/>
        </w:rPr>
      </w:pPr>
      <w:r w:rsidRPr="00942D2D">
        <w:rPr>
          <w:rFonts w:asciiTheme="minorBidi" w:hAnsiTheme="minorBidi" w:cstheme="minorBidi" w:hint="cs"/>
          <w:rtl/>
        </w:rPr>
        <w:t>במקרה של אספקה חלקית ללא קבלת אישור כאמור, לא תתאפשר פריקת הסחורה באתר החברה והשליח ו/או  הנהג ו/או הנציג  מטעם הספק יישלח חזרה עם סחורה זו (כל ההוצאות בגין הובלה זו יחולו על הספק), או לחילופין, התשלום בגין אספקה זו יעוכב עד לאחר השלמת כל ההזמנה, בהתאם לשי</w:t>
      </w:r>
      <w:r w:rsidR="0025672D" w:rsidRPr="00942D2D">
        <w:rPr>
          <w:rFonts w:asciiTheme="minorBidi" w:hAnsiTheme="minorBidi" w:cstheme="minorBidi" w:hint="cs"/>
          <w:rtl/>
        </w:rPr>
        <w:t>קול דעתה  הב</w:t>
      </w:r>
      <w:r w:rsidRPr="00942D2D">
        <w:rPr>
          <w:rFonts w:asciiTheme="minorBidi" w:hAnsiTheme="minorBidi" w:cstheme="minorBidi" w:hint="cs"/>
          <w:rtl/>
        </w:rPr>
        <w:t>ל</w:t>
      </w:r>
      <w:r w:rsidR="0025672D" w:rsidRPr="00942D2D">
        <w:rPr>
          <w:rFonts w:asciiTheme="minorBidi" w:hAnsiTheme="minorBidi" w:cstheme="minorBidi" w:hint="cs"/>
          <w:rtl/>
        </w:rPr>
        <w:t>ע</w:t>
      </w:r>
      <w:r w:rsidRPr="00942D2D">
        <w:rPr>
          <w:rFonts w:asciiTheme="minorBidi" w:hAnsiTheme="minorBidi" w:cstheme="minorBidi" w:hint="cs"/>
          <w:rtl/>
        </w:rPr>
        <w:t>די  של החברה</w:t>
      </w:r>
      <w:r w:rsidR="00942D2D">
        <w:rPr>
          <w:rFonts w:asciiTheme="minorBidi" w:hAnsiTheme="minorBidi" w:cstheme="minorBidi" w:hint="cs"/>
          <w:rtl/>
        </w:rPr>
        <w:t>.</w:t>
      </w:r>
    </w:p>
    <w:p w:rsidR="007B1B77" w:rsidRPr="00E004A4" w:rsidRDefault="007B1B77">
      <w:pPr>
        <w:pStyle w:val="1"/>
        <w:tabs>
          <w:tab w:val="clear" w:pos="709"/>
          <w:tab w:val="num" w:pos="392"/>
        </w:tabs>
        <w:spacing w:before="120" w:after="0" w:line="240" w:lineRule="auto"/>
        <w:ind w:right="-720" w:hanging="677"/>
        <w:rPr>
          <w:rFonts w:asciiTheme="minorBidi" w:hAnsiTheme="minorBidi" w:cstheme="minorBidi"/>
          <w:b/>
          <w:bCs/>
          <w:u w:val="single"/>
        </w:rPr>
      </w:pPr>
      <w:r w:rsidRPr="00E004A4">
        <w:rPr>
          <w:rFonts w:asciiTheme="minorBidi" w:hAnsiTheme="minorBidi" w:cstheme="minorBidi"/>
          <w:b/>
          <w:bCs/>
          <w:u w:val="single"/>
          <w:rtl/>
        </w:rPr>
        <w:t>ביצוע האספקה</w:t>
      </w:r>
    </w:p>
    <w:p w:rsidR="007B1B77" w:rsidRPr="00E004A4" w:rsidRDefault="007B1B77" w:rsidP="00942D2D">
      <w:pPr>
        <w:pStyle w:val="2"/>
        <w:spacing w:before="120" w:after="0" w:line="240" w:lineRule="auto"/>
        <w:ind w:left="932" w:right="-720" w:hanging="180"/>
        <w:jc w:val="left"/>
        <w:rPr>
          <w:rFonts w:asciiTheme="minorBidi" w:hAnsiTheme="minorBidi" w:cstheme="minorBidi"/>
        </w:rPr>
      </w:pPr>
      <w:r w:rsidRPr="00E004A4">
        <w:rPr>
          <w:rFonts w:asciiTheme="minorBidi" w:hAnsiTheme="minorBidi" w:cstheme="minorBidi"/>
          <w:rtl/>
        </w:rPr>
        <w:t>מועד האספקה יהיה לא יאוחר ממועד האספקה כמופיע בהזמנה המצורפת. מקום האספקה של המוצרים נשוא ההזמנה הינו כמפורט בהזמנה. מוצרים שיסופקו למקום אחר בחברה ללא תיאום מראש ייחשבו כמוצרים שלא סופקו ולא תחול לגביהם חובת תשלום של החברה.</w:t>
      </w:r>
    </w:p>
    <w:p w:rsidR="007B1B77" w:rsidRPr="00E004A4" w:rsidRDefault="007B1B77" w:rsidP="00942D2D">
      <w:pPr>
        <w:pStyle w:val="2"/>
        <w:spacing w:before="120" w:after="0" w:line="240" w:lineRule="auto"/>
        <w:ind w:left="932" w:right="-720" w:hanging="180"/>
        <w:jc w:val="left"/>
        <w:rPr>
          <w:rFonts w:asciiTheme="minorBidi" w:hAnsiTheme="minorBidi" w:cstheme="minorBidi"/>
        </w:rPr>
      </w:pPr>
      <w:r w:rsidRPr="00E004A4">
        <w:rPr>
          <w:rFonts w:asciiTheme="minorBidi" w:hAnsiTheme="minorBidi" w:cstheme="minorBidi"/>
          <w:rtl/>
        </w:rPr>
        <w:t>הספק לא יבצע את אספקת המוצרים לפני תיאום טלפוני מראש עם האדם ששמו נקוב בהזמנה לצורך התיאום.</w:t>
      </w:r>
    </w:p>
    <w:p w:rsidR="007B1B77" w:rsidRPr="00E004A4" w:rsidRDefault="007B1B77" w:rsidP="00942D2D">
      <w:pPr>
        <w:pStyle w:val="2"/>
        <w:spacing w:before="120" w:after="0" w:line="240" w:lineRule="auto"/>
        <w:ind w:left="932" w:right="-720" w:hanging="180"/>
        <w:jc w:val="left"/>
        <w:rPr>
          <w:rFonts w:asciiTheme="minorBidi" w:hAnsiTheme="minorBidi" w:cstheme="minorBidi"/>
          <w:rtl/>
        </w:rPr>
      </w:pPr>
      <w:r w:rsidRPr="00E004A4">
        <w:rPr>
          <w:rFonts w:asciiTheme="minorBidi" w:hAnsiTheme="minorBidi" w:cstheme="minorBidi"/>
          <w:rtl/>
        </w:rPr>
        <w:t>הספק מצהיר כי ידוע לו שביצוע האספקה לנמל הדלק בחיפה כרוך בתיאום מיוחד וכפוף להוראות נמל חיפה ולתשלום בגין כניסה.</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Pr>
      </w:pPr>
      <w:r w:rsidRPr="00E004A4">
        <w:rPr>
          <w:rFonts w:asciiTheme="minorBidi" w:hAnsiTheme="minorBidi" w:cstheme="minorBidi"/>
          <w:b/>
          <w:bCs/>
          <w:u w:val="single"/>
          <w:rtl/>
        </w:rPr>
        <w:t>תנאי התשלום והאספקה</w:t>
      </w:r>
    </w:p>
    <w:p w:rsidR="007B1B77" w:rsidRPr="00E004A4" w:rsidRDefault="007B1B77">
      <w:pPr>
        <w:pStyle w:val="2"/>
        <w:numPr>
          <w:ilvl w:val="0"/>
          <w:numId w:val="0"/>
        </w:numPr>
        <w:spacing w:before="120" w:after="0" w:line="240" w:lineRule="auto"/>
        <w:ind w:left="708" w:right="-720" w:hanging="316"/>
        <w:rPr>
          <w:rFonts w:asciiTheme="minorBidi" w:hAnsiTheme="minorBidi" w:cstheme="minorBidi"/>
        </w:rPr>
      </w:pPr>
      <w:r w:rsidRPr="00E004A4">
        <w:rPr>
          <w:rFonts w:asciiTheme="minorBidi" w:hAnsiTheme="minorBidi" w:cstheme="minorBidi"/>
          <w:rtl/>
        </w:rPr>
        <w:t xml:space="preserve">במידה והאספקה תתבצע ביבוא ישיר על ידי החברה - </w:t>
      </w:r>
    </w:p>
    <w:p w:rsidR="007B1B77" w:rsidRPr="00E004A4" w:rsidRDefault="007B1B77">
      <w:pPr>
        <w:pStyle w:val="2"/>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תהיה לאספקת הטובין בתנאי</w:t>
      </w:r>
      <w:r w:rsidRPr="00E004A4">
        <w:rPr>
          <w:rFonts w:asciiTheme="minorBidi" w:hAnsiTheme="minorBidi" w:cstheme="minorBidi"/>
        </w:rPr>
        <w:t xml:space="preserve">F.C.A. </w:t>
      </w:r>
      <w:r w:rsidRPr="00E004A4">
        <w:rPr>
          <w:rFonts w:asciiTheme="minorBidi" w:hAnsiTheme="minorBidi" w:cstheme="minorBidi"/>
          <w:rtl/>
        </w:rPr>
        <w:t xml:space="preserve"> (נמל יציאה). התשלומים יתבצעו במטבע היצרן. תשלום יבוצע </w:t>
      </w:r>
      <w:r w:rsidRPr="00E004A4">
        <w:rPr>
          <w:rFonts w:asciiTheme="minorBidi" w:hAnsiTheme="minorBidi" w:cstheme="minorBidi"/>
        </w:rPr>
        <w:t>C.A.D.</w:t>
      </w:r>
      <w:r w:rsidRPr="00E004A4">
        <w:rPr>
          <w:rFonts w:asciiTheme="minorBidi" w:hAnsiTheme="minorBidi" w:cstheme="minorBidi"/>
          <w:rtl/>
        </w:rPr>
        <w:t xml:space="preserve"> ולא יבוצע תשלום מראש בכל אופן אחר.</w:t>
      </w:r>
    </w:p>
    <w:p w:rsidR="007B1B77" w:rsidRPr="00E004A4" w:rsidRDefault="007B1B77" w:rsidP="00942D2D">
      <w:pPr>
        <w:pStyle w:val="2"/>
        <w:spacing w:before="120" w:after="0" w:line="240" w:lineRule="auto"/>
        <w:ind w:left="932" w:right="-720" w:hanging="180"/>
        <w:jc w:val="left"/>
        <w:rPr>
          <w:rFonts w:asciiTheme="minorBidi" w:hAnsiTheme="minorBidi" w:cstheme="minorBidi"/>
          <w:rtl/>
        </w:rPr>
      </w:pPr>
      <w:r w:rsidRPr="00E004A4">
        <w:rPr>
          <w:rFonts w:asciiTheme="minorBidi" w:hAnsiTheme="minorBidi" w:cstheme="minorBidi"/>
          <w:rtl/>
        </w:rPr>
        <w:t>לא יתבצע תשלום ללא צרוף תעודות מקור (</w:t>
      </w:r>
      <w:r w:rsidRPr="00E004A4">
        <w:rPr>
          <w:rFonts w:asciiTheme="minorBidi" w:hAnsiTheme="minorBidi" w:cstheme="minorBidi"/>
        </w:rPr>
        <w:t>EUR-1</w:t>
      </w:r>
      <w:r w:rsidRPr="00E004A4">
        <w:rPr>
          <w:rFonts w:asciiTheme="minorBidi" w:hAnsiTheme="minorBidi" w:cstheme="minorBidi"/>
          <w:rtl/>
        </w:rPr>
        <w:t xml:space="preserve"> מהשוק האירופאי או תעודת מקור אמריקאית).</w:t>
      </w:r>
    </w:p>
    <w:p w:rsidR="007B1B77" w:rsidRPr="00E004A4" w:rsidRDefault="007B1B77" w:rsidP="003A4787">
      <w:pPr>
        <w:pStyle w:val="2"/>
        <w:numPr>
          <w:ilvl w:val="0"/>
          <w:numId w:val="0"/>
        </w:numPr>
        <w:spacing w:before="120" w:after="0" w:line="240" w:lineRule="auto"/>
        <w:ind w:left="392" w:right="-720"/>
        <w:rPr>
          <w:rFonts w:asciiTheme="minorBidi" w:hAnsiTheme="minorBidi" w:cstheme="minorBidi"/>
        </w:rPr>
      </w:pPr>
      <w:r w:rsidRPr="00E004A4">
        <w:rPr>
          <w:rFonts w:asciiTheme="minorBidi" w:hAnsiTheme="minorBidi" w:cstheme="minorBidi"/>
          <w:rtl/>
        </w:rPr>
        <w:t>במידה והאספקה תתבצע על ידי הספק לאתר החברה</w:t>
      </w:r>
      <w:r w:rsidR="003A4787" w:rsidRPr="00E004A4">
        <w:rPr>
          <w:rFonts w:asciiTheme="minorBidi" w:hAnsiTheme="minorBidi" w:cstheme="minorBidi"/>
          <w:rtl/>
        </w:rPr>
        <w:t xml:space="preserve"> (רכש מקומי) -  </w:t>
      </w:r>
    </w:p>
    <w:p w:rsidR="007B1B77" w:rsidRPr="00E004A4" w:rsidRDefault="007B1B77" w:rsidP="00942D2D">
      <w:pPr>
        <w:pStyle w:val="2"/>
        <w:spacing w:before="120" w:after="0" w:line="240" w:lineRule="auto"/>
        <w:ind w:left="932" w:right="-720" w:hanging="180"/>
        <w:jc w:val="left"/>
        <w:rPr>
          <w:rFonts w:asciiTheme="minorBidi" w:hAnsiTheme="minorBidi" w:cstheme="minorBidi"/>
        </w:rPr>
      </w:pPr>
      <w:r w:rsidRPr="00E004A4">
        <w:rPr>
          <w:rFonts w:asciiTheme="minorBidi" w:hAnsiTheme="minorBidi" w:cstheme="minorBidi"/>
          <w:rtl/>
        </w:rPr>
        <w:t xml:space="preserve">תשלום יועבר באמצעות </w:t>
      </w:r>
      <w:proofErr w:type="spellStart"/>
      <w:r w:rsidRPr="00E004A4">
        <w:rPr>
          <w:rFonts w:asciiTheme="minorBidi" w:hAnsiTheme="minorBidi" w:cstheme="minorBidi"/>
          <w:rtl/>
        </w:rPr>
        <w:t>מס"ב</w:t>
      </w:r>
      <w:proofErr w:type="spellEnd"/>
      <w:r w:rsidRPr="00E004A4">
        <w:rPr>
          <w:rFonts w:asciiTheme="minorBidi" w:hAnsiTheme="minorBidi" w:cstheme="minorBidi"/>
          <w:rtl/>
        </w:rPr>
        <w:t xml:space="preserve"> </w:t>
      </w:r>
      <w:r w:rsidR="00E8758B">
        <w:rPr>
          <w:rFonts w:asciiTheme="minorBidi" w:hAnsiTheme="minorBidi" w:cstheme="minorBidi" w:hint="cs"/>
          <w:rtl/>
        </w:rPr>
        <w:t xml:space="preserve">לא יאוחר מ- 45 </w:t>
      </w:r>
      <w:r w:rsidR="00942D2D">
        <w:rPr>
          <w:rFonts w:asciiTheme="minorBidi" w:hAnsiTheme="minorBidi" w:cstheme="minorBidi" w:hint="cs"/>
          <w:rtl/>
        </w:rPr>
        <w:t>ימים מתום החודש בו הומצא החשבון.</w:t>
      </w:r>
    </w:p>
    <w:p w:rsidR="002D7D73" w:rsidRDefault="002D7D73" w:rsidP="00942D2D">
      <w:pPr>
        <w:pStyle w:val="2"/>
        <w:spacing w:before="120" w:after="0" w:line="240" w:lineRule="auto"/>
        <w:ind w:left="932" w:right="-720" w:hanging="180"/>
        <w:jc w:val="left"/>
        <w:rPr>
          <w:rFonts w:asciiTheme="minorBidi" w:hAnsiTheme="minorBidi" w:cstheme="minorBidi"/>
        </w:rPr>
      </w:pPr>
      <w:r w:rsidRPr="00E004A4">
        <w:rPr>
          <w:rFonts w:asciiTheme="minorBidi" w:hAnsiTheme="minorBidi" w:cstheme="minorBidi"/>
          <w:rtl/>
        </w:rPr>
        <w:t xml:space="preserve">מובהר בזאת, כי </w:t>
      </w:r>
      <w:r w:rsidR="001449D3" w:rsidRPr="00E004A4">
        <w:rPr>
          <w:rFonts w:asciiTheme="minorBidi" w:hAnsiTheme="minorBidi" w:cstheme="minorBidi"/>
          <w:rtl/>
        </w:rPr>
        <w:t>החברה לא תהא</w:t>
      </w:r>
      <w:r w:rsidRPr="00E004A4">
        <w:rPr>
          <w:rFonts w:asciiTheme="minorBidi" w:hAnsiTheme="minorBidi" w:cstheme="minorBidi"/>
          <w:rtl/>
        </w:rPr>
        <w:t xml:space="preserve"> מחויב</w:t>
      </w:r>
      <w:r w:rsidR="001449D3" w:rsidRPr="00E004A4">
        <w:rPr>
          <w:rFonts w:asciiTheme="minorBidi" w:hAnsiTheme="minorBidi" w:cstheme="minorBidi"/>
          <w:rtl/>
        </w:rPr>
        <w:t>ת</w:t>
      </w:r>
      <w:r w:rsidRPr="00E004A4">
        <w:rPr>
          <w:rFonts w:asciiTheme="minorBidi" w:hAnsiTheme="minorBidi" w:cstheme="minorBidi"/>
          <w:rtl/>
        </w:rPr>
        <w:t xml:space="preserve"> בתשלום הפרשי ריבית או הצמדה בגין איחור של עד 30 יום בתשלום</w:t>
      </w:r>
      <w:r w:rsidR="00F81504" w:rsidRPr="00E004A4">
        <w:rPr>
          <w:rFonts w:asciiTheme="minorBidi" w:hAnsiTheme="minorBidi" w:cstheme="minorBidi"/>
          <w:rtl/>
        </w:rPr>
        <w:t xml:space="preserve"> מעבר למועדים המצויינים בסעיף 10.3 לעיל</w:t>
      </w:r>
      <w:r w:rsidR="00D9098D" w:rsidRPr="00E004A4">
        <w:rPr>
          <w:rFonts w:asciiTheme="minorBidi" w:hAnsiTheme="minorBidi" w:cstheme="minorBidi"/>
          <w:rtl/>
        </w:rPr>
        <w:t xml:space="preserve"> וככל שהאיחור בתשלום נבע מרשלנות הספק, או מהגשת חשבונית שאינה תקינה, לא </w:t>
      </w:r>
      <w:r w:rsidR="001449D3" w:rsidRPr="00E004A4">
        <w:rPr>
          <w:rFonts w:asciiTheme="minorBidi" w:hAnsiTheme="minorBidi" w:cstheme="minorBidi"/>
          <w:rtl/>
        </w:rPr>
        <w:t>תהא החברה</w:t>
      </w:r>
      <w:r w:rsidR="00D9098D" w:rsidRPr="00E004A4">
        <w:rPr>
          <w:rFonts w:asciiTheme="minorBidi" w:hAnsiTheme="minorBidi" w:cstheme="minorBidi"/>
          <w:rtl/>
        </w:rPr>
        <w:t xml:space="preserve"> מחויב</w:t>
      </w:r>
      <w:r w:rsidR="001449D3" w:rsidRPr="00E004A4">
        <w:rPr>
          <w:rFonts w:asciiTheme="minorBidi" w:hAnsiTheme="minorBidi" w:cstheme="minorBidi"/>
          <w:rtl/>
        </w:rPr>
        <w:t>ת</w:t>
      </w:r>
      <w:r w:rsidR="00D9098D" w:rsidRPr="00E004A4">
        <w:rPr>
          <w:rFonts w:asciiTheme="minorBidi" w:hAnsiTheme="minorBidi" w:cstheme="minorBidi"/>
          <w:rtl/>
        </w:rPr>
        <w:t xml:space="preserve"> בתשלום הפרשי הצמדה וריבית כאמור גם בגין איחור העולה על 30 יום, והכל בהתאם לתנאי הסכם זה.</w:t>
      </w:r>
    </w:p>
    <w:p w:rsidR="004458F8" w:rsidRDefault="009A6B52" w:rsidP="00942D2D">
      <w:pPr>
        <w:pStyle w:val="2"/>
        <w:spacing w:before="120" w:after="0" w:line="240" w:lineRule="auto"/>
        <w:ind w:left="932" w:right="-720" w:hanging="180"/>
        <w:jc w:val="left"/>
        <w:rPr>
          <w:rFonts w:asciiTheme="minorBidi" w:hAnsiTheme="minorBidi" w:cstheme="minorBidi"/>
        </w:rPr>
      </w:pPr>
      <w:r w:rsidRPr="00942D2D">
        <w:rPr>
          <w:rFonts w:asciiTheme="minorBidi" w:hAnsiTheme="minorBidi" w:cstheme="minorBidi"/>
          <w:rtl/>
        </w:rPr>
        <w:t>החברה תהא רשאית לשלם למציע הזוכה באחד המטבעות הבאים לפי בחירתה – שקל, יורו או דולר</w:t>
      </w:r>
      <w:r w:rsidR="006428D1" w:rsidRPr="00942D2D">
        <w:rPr>
          <w:rFonts w:asciiTheme="minorBidi" w:hAnsiTheme="minorBidi" w:cstheme="minorBidi" w:hint="cs"/>
          <w:rtl/>
        </w:rPr>
        <w:t xml:space="preserve"> ארה"ב</w:t>
      </w:r>
      <w:r w:rsidR="004458F8" w:rsidRPr="00942D2D">
        <w:rPr>
          <w:rFonts w:asciiTheme="minorBidi" w:hAnsiTheme="minorBidi" w:cstheme="minorBidi" w:hint="cs"/>
          <w:rtl/>
        </w:rPr>
        <w:t>, כמפורט גם בסעיף 5.1 לעיל.</w:t>
      </w:r>
    </w:p>
    <w:p w:rsidR="00942D2D" w:rsidRPr="00622371" w:rsidRDefault="00942D2D" w:rsidP="00622371">
      <w:pPr>
        <w:pStyle w:val="3"/>
        <w:tabs>
          <w:tab w:val="num" w:pos="1652"/>
        </w:tabs>
        <w:spacing w:before="120" w:after="0" w:line="240" w:lineRule="auto"/>
        <w:ind w:left="1652" w:right="-720" w:hanging="187"/>
        <w:rPr>
          <w:rFonts w:asciiTheme="minorBidi" w:hAnsiTheme="minorBidi" w:cstheme="minorBidi" w:hint="cs"/>
        </w:rPr>
      </w:pPr>
      <w:r w:rsidRPr="00622371">
        <w:rPr>
          <w:rFonts w:asciiTheme="minorBidi" w:hAnsiTheme="minorBidi" w:cstheme="minorBidi"/>
          <w:rtl/>
        </w:rPr>
        <w:t>ככל שהתשלום יתבצע ביורו או בדולר ארה"ב, יהא סכום התשלום</w:t>
      </w:r>
      <w:r w:rsidRPr="00942D2D">
        <w:rPr>
          <w:rFonts w:asciiTheme="minorBidi" w:hAnsiTheme="minorBidi" w:cstheme="minorBidi"/>
          <w:rtl/>
        </w:rPr>
        <w:t xml:space="preserve"> הסכום הנקוב בהזמנה בתוספת מע"מ כחוק</w:t>
      </w:r>
      <w:r w:rsidRPr="00622371">
        <w:rPr>
          <w:rFonts w:asciiTheme="minorBidi" w:hAnsiTheme="minorBidi" w:cstheme="minorBidi" w:hint="cs"/>
          <w:rtl/>
        </w:rPr>
        <w:t>.</w:t>
      </w:r>
    </w:p>
    <w:p w:rsidR="00942D2D" w:rsidRPr="00622371" w:rsidRDefault="00942D2D" w:rsidP="00622371">
      <w:pPr>
        <w:pStyle w:val="3"/>
        <w:tabs>
          <w:tab w:val="num" w:pos="1652"/>
        </w:tabs>
        <w:spacing w:before="120" w:after="0" w:line="240" w:lineRule="auto"/>
        <w:ind w:left="1652" w:right="-720" w:hanging="187"/>
        <w:rPr>
          <w:rFonts w:asciiTheme="minorBidi" w:hAnsiTheme="minorBidi" w:cstheme="minorBidi"/>
        </w:rPr>
      </w:pPr>
      <w:r w:rsidRPr="00942D2D">
        <w:rPr>
          <w:rFonts w:asciiTheme="minorBidi" w:hAnsiTheme="minorBidi" w:cstheme="minorBidi"/>
          <w:rtl/>
        </w:rPr>
        <w:t>ככל שהתשלום יתבצע בשקלים, יהא סכום התשלום הסכום הנקוב בהזמנה, כשהוא מומר לשקלים, בהתאם לשער החליפין היציג המפורסם על-ידי בנק ישראל, הידוע ביום הוצאת החשבונית</w:t>
      </w:r>
      <w:r>
        <w:rPr>
          <w:rFonts w:asciiTheme="minorBidi" w:hAnsiTheme="minorBidi" w:cstheme="minorBidi" w:hint="cs"/>
          <w:rtl/>
        </w:rPr>
        <w:t>.</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b/>
          <w:bCs/>
          <w:u w:val="single"/>
        </w:rPr>
      </w:pPr>
      <w:r w:rsidRPr="00E004A4">
        <w:rPr>
          <w:rFonts w:asciiTheme="minorBidi" w:hAnsiTheme="minorBidi" w:cstheme="minorBidi"/>
          <w:b/>
          <w:bCs/>
          <w:u w:val="single"/>
          <w:rtl/>
        </w:rPr>
        <w:t>ערבות ביצוע</w:t>
      </w:r>
    </w:p>
    <w:p w:rsidR="007B1B77" w:rsidRPr="00E004A4" w:rsidRDefault="007B1B77" w:rsidP="00622371">
      <w:pPr>
        <w:pStyle w:val="2"/>
        <w:spacing w:before="120" w:after="0" w:line="240" w:lineRule="auto"/>
        <w:ind w:left="932" w:right="-720" w:hanging="180"/>
        <w:jc w:val="left"/>
        <w:rPr>
          <w:rFonts w:asciiTheme="minorBidi" w:hAnsiTheme="minorBidi" w:cstheme="minorBidi"/>
        </w:rPr>
      </w:pPr>
      <w:r w:rsidRPr="00E004A4">
        <w:rPr>
          <w:rFonts w:asciiTheme="minorBidi" w:hAnsiTheme="minorBidi" w:cstheme="minorBidi"/>
          <w:rtl/>
        </w:rPr>
        <w:lastRenderedPageBreak/>
        <w:t>ערבותו של הספק במכרז תוארך ותשמש כערבות לאספקת הטובין, ויהא עליו לדאוג להאריך את ערבותו עד למועד אספקת הטובין בפועל</w:t>
      </w:r>
      <w:r w:rsidR="00694C2F">
        <w:rPr>
          <w:rFonts w:asciiTheme="minorBidi" w:hAnsiTheme="minorBidi" w:cstheme="minorBidi" w:hint="cs"/>
          <w:rtl/>
        </w:rPr>
        <w:t xml:space="preserve"> למתקן החברה ובדיקתו ע"י הגורם ה</w:t>
      </w:r>
      <w:r w:rsidR="00A11B3B">
        <w:rPr>
          <w:rFonts w:asciiTheme="minorBidi" w:hAnsiTheme="minorBidi" w:cstheme="minorBidi" w:hint="cs"/>
          <w:rtl/>
        </w:rPr>
        <w:t>מוסמך מטעם החברה</w:t>
      </w:r>
      <w:r w:rsidRPr="00E004A4">
        <w:rPr>
          <w:rFonts w:asciiTheme="minorBidi" w:hAnsiTheme="minorBidi" w:cstheme="minorBidi"/>
          <w:rtl/>
        </w:rPr>
        <w:t>. במקרה של המחאה בנקאית, לא תוחזר ההמחאה לספק אלא לאחר אספקת הטובין</w:t>
      </w:r>
      <w:r w:rsidR="00694C2F">
        <w:rPr>
          <w:rFonts w:asciiTheme="minorBidi" w:hAnsiTheme="minorBidi" w:cstheme="minorBidi" w:hint="cs"/>
          <w:rtl/>
        </w:rPr>
        <w:t xml:space="preserve"> ודינה יהא כדין ערבות</w:t>
      </w:r>
      <w:r w:rsidRPr="00E004A4">
        <w:rPr>
          <w:rFonts w:asciiTheme="minorBidi" w:hAnsiTheme="minorBidi" w:cstheme="minorBidi"/>
          <w:rtl/>
        </w:rPr>
        <w:t>.</w:t>
      </w:r>
    </w:p>
    <w:p w:rsidR="007B1B77" w:rsidRPr="00E004A4" w:rsidRDefault="001449D3" w:rsidP="001449D3">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החברה תהא זכאית</w:t>
      </w:r>
      <w:r w:rsidR="007B1B77" w:rsidRPr="00E004A4">
        <w:rPr>
          <w:rFonts w:asciiTheme="minorBidi" w:hAnsiTheme="minorBidi" w:cstheme="minorBidi"/>
          <w:rtl/>
        </w:rPr>
        <w:t xml:space="preserve"> זכאי להיפרע מהערבות או מההמחאה הבנקאית כל סכום כסף שהוא שהספק יהיה חייב לשלם ל</w:t>
      </w:r>
      <w:r w:rsidRPr="00E004A4">
        <w:rPr>
          <w:rFonts w:asciiTheme="minorBidi" w:hAnsiTheme="minorBidi" w:cstheme="minorBidi"/>
          <w:rtl/>
        </w:rPr>
        <w:t>ה</w:t>
      </w:r>
      <w:r w:rsidR="007B1B77" w:rsidRPr="00E004A4">
        <w:rPr>
          <w:rFonts w:asciiTheme="minorBidi" w:hAnsiTheme="minorBidi" w:cstheme="minorBidi"/>
          <w:rtl/>
        </w:rPr>
        <w:t xml:space="preserve"> מכוח ההסכם ו/או מכוח הדין בגין תשלומים, נזקים, הפסדים, פיצויים, הוצאות וכיו"ב שנגרמו ל</w:t>
      </w:r>
      <w:r w:rsidRPr="00E004A4">
        <w:rPr>
          <w:rFonts w:asciiTheme="minorBidi" w:hAnsiTheme="minorBidi" w:cstheme="minorBidi"/>
          <w:rtl/>
        </w:rPr>
        <w:t>חברה</w:t>
      </w:r>
      <w:r w:rsidR="007B1B77" w:rsidRPr="00E004A4">
        <w:rPr>
          <w:rFonts w:asciiTheme="minorBidi" w:hAnsiTheme="minorBidi" w:cstheme="minorBidi"/>
          <w:rtl/>
        </w:rPr>
        <w:t xml:space="preserve"> וכן בכל מקרה בו הפר הספק את התחייבויותיו לפי הסכם זה</w:t>
      </w:r>
      <w:r w:rsidR="002D7D73" w:rsidRPr="00E004A4">
        <w:rPr>
          <w:rFonts w:asciiTheme="minorBidi" w:hAnsiTheme="minorBidi" w:cstheme="minorBidi"/>
          <w:rtl/>
        </w:rPr>
        <w:t xml:space="preserve"> או לפי מסמכי המכרז</w:t>
      </w:r>
      <w:r w:rsidR="007B1B77" w:rsidRPr="00E004A4">
        <w:rPr>
          <w:rFonts w:asciiTheme="minorBidi" w:hAnsiTheme="minorBidi" w:cstheme="minorBidi"/>
          <w:rtl/>
        </w:rPr>
        <w:t>. חילט</w:t>
      </w:r>
      <w:r w:rsidRPr="00E004A4">
        <w:rPr>
          <w:rFonts w:asciiTheme="minorBidi" w:hAnsiTheme="minorBidi" w:cstheme="minorBidi"/>
          <w:rtl/>
        </w:rPr>
        <w:t>ה החברה</w:t>
      </w:r>
      <w:r w:rsidR="007B1B77" w:rsidRPr="00E004A4">
        <w:rPr>
          <w:rFonts w:asciiTheme="minorBidi" w:hAnsiTheme="minorBidi" w:cstheme="minorBidi"/>
          <w:rtl/>
        </w:rPr>
        <w:t xml:space="preserve"> את הערבות או כל חלק ממנה, ישלים הספק את סכום הערבות לסכום המקורי. </w:t>
      </w:r>
    </w:p>
    <w:p w:rsidR="007B1B77" w:rsidRPr="00E004A4" w:rsidRDefault="00E15E1F" w:rsidP="00E15E1F">
      <w:pPr>
        <w:pStyle w:val="1"/>
        <w:tabs>
          <w:tab w:val="clear" w:pos="709"/>
          <w:tab w:val="num" w:pos="392"/>
        </w:tabs>
        <w:spacing w:before="120" w:after="0" w:line="240" w:lineRule="auto"/>
        <w:ind w:left="392" w:right="-720" w:hanging="392"/>
        <w:rPr>
          <w:rFonts w:asciiTheme="minorBidi" w:hAnsiTheme="minorBidi" w:cstheme="minorBidi"/>
          <w:b/>
          <w:bCs/>
          <w:u w:val="single"/>
          <w:rtl/>
        </w:rPr>
      </w:pPr>
      <w:r w:rsidRPr="00E004A4">
        <w:rPr>
          <w:rFonts w:asciiTheme="minorBidi" w:hAnsiTheme="minorBidi" w:cstheme="minorBidi"/>
          <w:b/>
          <w:bCs/>
          <w:u w:val="single"/>
          <w:rtl/>
        </w:rPr>
        <w:t>תעודת משלוח, הגשת חשבונות לחברה</w:t>
      </w:r>
      <w:r w:rsidR="007B1B77" w:rsidRPr="00E004A4">
        <w:rPr>
          <w:rFonts w:asciiTheme="minorBidi" w:hAnsiTheme="minorBidi" w:cstheme="minorBidi"/>
          <w:b/>
          <w:bCs/>
          <w:u w:val="single"/>
          <w:rtl/>
        </w:rPr>
        <w:t xml:space="preserve"> ותשלומים ע"י </w:t>
      </w:r>
      <w:r w:rsidRPr="00E004A4">
        <w:rPr>
          <w:rFonts w:asciiTheme="minorBidi" w:hAnsiTheme="minorBidi" w:cstheme="minorBidi"/>
          <w:b/>
          <w:bCs/>
          <w:u w:val="single"/>
          <w:rtl/>
        </w:rPr>
        <w:t>החברה</w:t>
      </w:r>
    </w:p>
    <w:p w:rsidR="007B1B77" w:rsidRPr="00E004A4" w:rsidRDefault="007B1B77" w:rsidP="001449D3">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כל המוצרים שימסרו ל</w:t>
      </w:r>
      <w:r w:rsidR="001449D3" w:rsidRPr="00E004A4">
        <w:rPr>
          <w:rFonts w:asciiTheme="minorBidi" w:hAnsiTheme="minorBidi" w:cstheme="minorBidi"/>
          <w:rtl/>
        </w:rPr>
        <w:t>חברה</w:t>
      </w:r>
      <w:r w:rsidRPr="00E004A4">
        <w:rPr>
          <w:rFonts w:asciiTheme="minorBidi" w:hAnsiTheme="minorBidi" w:cstheme="minorBidi"/>
          <w:rtl/>
        </w:rPr>
        <w:t xml:space="preserve">, יהיו מלווים בתעודת משלוח הנושאת את מספר ההזמנה של </w:t>
      </w:r>
      <w:r w:rsidR="001449D3" w:rsidRPr="00E004A4">
        <w:rPr>
          <w:rFonts w:asciiTheme="minorBidi" w:hAnsiTheme="minorBidi" w:cstheme="minorBidi"/>
          <w:rtl/>
        </w:rPr>
        <w:t>החברה</w:t>
      </w:r>
      <w:r w:rsidRPr="00E004A4">
        <w:rPr>
          <w:rFonts w:asciiTheme="minorBidi" w:hAnsiTheme="minorBidi" w:cstheme="minorBidi"/>
          <w:rtl/>
        </w:rPr>
        <w:t xml:space="preserve">. </w:t>
      </w:r>
    </w:p>
    <w:p w:rsidR="007B1B77" w:rsidRPr="00E004A4" w:rsidRDefault="007B1B77" w:rsidP="00312558">
      <w:pPr>
        <w:pStyle w:val="2"/>
        <w:tabs>
          <w:tab w:val="num" w:pos="932"/>
        </w:tabs>
        <w:spacing w:before="120" w:after="0" w:line="240" w:lineRule="auto"/>
        <w:ind w:left="932" w:right="-720" w:hanging="180"/>
        <w:rPr>
          <w:rFonts w:asciiTheme="minorBidi" w:hAnsiTheme="minorBidi" w:cstheme="minorBidi"/>
        </w:rPr>
      </w:pPr>
      <w:r w:rsidRPr="00E004A4">
        <w:rPr>
          <w:rFonts w:asciiTheme="minorBidi" w:hAnsiTheme="minorBidi" w:cstheme="minorBidi"/>
          <w:rtl/>
        </w:rPr>
        <w:t>הספק יוציא את החשבונית בגין המוצרים רק לאחר אספקת המוצרים בהתאם לתנאי ההזמנה.</w:t>
      </w:r>
    </w:p>
    <w:p w:rsidR="007B1B77" w:rsidRPr="00E004A4" w:rsidRDefault="001449D3" w:rsidP="001449D3">
      <w:pPr>
        <w:pStyle w:val="2"/>
        <w:tabs>
          <w:tab w:val="num" w:pos="932"/>
        </w:tabs>
        <w:spacing w:before="120" w:after="0" w:line="240" w:lineRule="auto"/>
        <w:ind w:left="932" w:right="-720" w:hanging="180"/>
        <w:rPr>
          <w:rFonts w:asciiTheme="minorBidi" w:hAnsiTheme="minorBidi" w:cstheme="minorBidi"/>
        </w:rPr>
      </w:pPr>
      <w:r w:rsidRPr="00E004A4">
        <w:rPr>
          <w:rFonts w:asciiTheme="minorBidi" w:hAnsiTheme="minorBidi" w:cstheme="minorBidi"/>
          <w:rtl/>
        </w:rPr>
        <w:t>החברה</w:t>
      </w:r>
      <w:r w:rsidR="007B1B77" w:rsidRPr="00E004A4">
        <w:rPr>
          <w:rFonts w:asciiTheme="minorBidi" w:hAnsiTheme="minorBidi" w:cstheme="minorBidi"/>
          <w:rtl/>
        </w:rPr>
        <w:t xml:space="preserve"> </w:t>
      </w:r>
      <w:r w:rsidRPr="00E004A4">
        <w:rPr>
          <w:rFonts w:asciiTheme="minorBidi" w:hAnsiTheme="minorBidi" w:cstheme="minorBidi"/>
          <w:rtl/>
        </w:rPr>
        <w:t>ת</w:t>
      </w:r>
      <w:r w:rsidR="007B1B77" w:rsidRPr="00E004A4">
        <w:rPr>
          <w:rFonts w:asciiTheme="minorBidi" w:hAnsiTheme="minorBidi" w:cstheme="minorBidi"/>
          <w:rtl/>
        </w:rPr>
        <w:t>שלם לספק את התמורה לפי כמויו</w:t>
      </w:r>
      <w:r w:rsidRPr="00E004A4">
        <w:rPr>
          <w:rFonts w:asciiTheme="minorBidi" w:hAnsiTheme="minorBidi" w:cstheme="minorBidi"/>
          <w:rtl/>
        </w:rPr>
        <w:t xml:space="preserve">ת המוצרים שנבדקו ונתקבלו על ידה </w:t>
      </w:r>
      <w:r w:rsidR="007B1B77" w:rsidRPr="00E004A4">
        <w:rPr>
          <w:rFonts w:asciiTheme="minorBidi" w:hAnsiTheme="minorBidi" w:cstheme="minorBidi"/>
          <w:rtl/>
        </w:rPr>
        <w:t>ולפי המחירים ותנאי התשלום המפורטים בהזמנה, כנגד חשבונית מקור בלבד ולאחר שה</w:t>
      </w:r>
      <w:r w:rsidRPr="00E004A4">
        <w:rPr>
          <w:rFonts w:asciiTheme="minorBidi" w:hAnsiTheme="minorBidi" w:cstheme="minorBidi"/>
          <w:rtl/>
        </w:rPr>
        <w:t xml:space="preserve">חברה </w:t>
      </w:r>
      <w:r w:rsidR="007B1B77" w:rsidRPr="00E004A4">
        <w:rPr>
          <w:rFonts w:asciiTheme="minorBidi" w:hAnsiTheme="minorBidi" w:cstheme="minorBidi"/>
          <w:rtl/>
        </w:rPr>
        <w:t>וידא</w:t>
      </w:r>
      <w:r w:rsidRPr="00E004A4">
        <w:rPr>
          <w:rFonts w:asciiTheme="minorBidi" w:hAnsiTheme="minorBidi" w:cstheme="minorBidi"/>
          <w:rtl/>
        </w:rPr>
        <w:t>ה</w:t>
      </w:r>
      <w:r w:rsidR="007B1B77" w:rsidRPr="00E004A4">
        <w:rPr>
          <w:rFonts w:asciiTheme="minorBidi" w:hAnsiTheme="minorBidi" w:cstheme="minorBidi"/>
          <w:rtl/>
        </w:rPr>
        <w:t xml:space="preserve"> כי הספק עמד בתנאי ההזמנה.</w:t>
      </w:r>
    </w:p>
    <w:p w:rsidR="007B1B77" w:rsidRPr="00E004A4" w:rsidRDefault="007B1B77">
      <w:pPr>
        <w:pStyle w:val="2"/>
        <w:tabs>
          <w:tab w:val="num" w:pos="932"/>
        </w:tabs>
        <w:spacing w:before="120" w:after="0" w:line="240" w:lineRule="auto"/>
        <w:ind w:left="932" w:right="-720" w:hanging="180"/>
        <w:rPr>
          <w:rFonts w:asciiTheme="minorBidi" w:hAnsiTheme="minorBidi" w:cstheme="minorBidi"/>
          <w:rtl/>
        </w:rPr>
      </w:pPr>
      <w:r w:rsidRPr="00E004A4">
        <w:rPr>
          <w:rFonts w:asciiTheme="minorBidi" w:hAnsiTheme="minorBidi" w:cstheme="minorBidi"/>
          <w:rtl/>
        </w:rPr>
        <w:t>הספק יצרף לחשבונית תעודת משלוח חתומה על ידי מקבל המוצרים.</w:t>
      </w:r>
    </w:p>
    <w:p w:rsidR="007B1B77" w:rsidRPr="00E004A4" w:rsidRDefault="007B1B77">
      <w:pPr>
        <w:pStyle w:val="1"/>
        <w:tabs>
          <w:tab w:val="clear" w:pos="709"/>
          <w:tab w:val="num" w:pos="392"/>
        </w:tabs>
        <w:spacing w:before="120" w:after="0" w:line="240" w:lineRule="auto"/>
        <w:ind w:left="392" w:hanging="360"/>
        <w:rPr>
          <w:rFonts w:asciiTheme="minorBidi" w:hAnsiTheme="minorBidi" w:cstheme="minorBidi"/>
          <w:b/>
          <w:bCs/>
          <w:u w:val="single"/>
          <w:rtl/>
        </w:rPr>
      </w:pPr>
      <w:r w:rsidRPr="00E004A4">
        <w:rPr>
          <w:rFonts w:asciiTheme="minorBidi" w:hAnsiTheme="minorBidi" w:cstheme="minorBidi"/>
          <w:b/>
          <w:bCs/>
          <w:u w:val="single"/>
          <w:rtl/>
        </w:rPr>
        <w:t>סודיות</w:t>
      </w:r>
    </w:p>
    <w:p w:rsidR="007B1B77" w:rsidRPr="00E004A4" w:rsidRDefault="007B1B77" w:rsidP="00C60E2E">
      <w:pPr>
        <w:keepLines w:val="0"/>
        <w:spacing w:before="120" w:line="240" w:lineRule="auto"/>
        <w:ind w:left="360" w:right="-720"/>
        <w:rPr>
          <w:rFonts w:asciiTheme="minorBidi" w:hAnsiTheme="minorBidi" w:cstheme="minorBidi"/>
        </w:rPr>
      </w:pPr>
      <w:r w:rsidRPr="00E004A4">
        <w:rPr>
          <w:rFonts w:asciiTheme="minorBidi" w:hAnsiTheme="minorBidi" w:cstheme="minorBidi"/>
          <w:rtl/>
        </w:rPr>
        <w:t>הספק, עובדיו ו/או מי מטעמו מתחייב לשמור בסודיות כל מידע שיימסר לו או שייוודע לו לשם ביצוע התחייבויותיו לפי הסכם זה, ואינו רשאי לפרסם מידע כאמור, להעבירו או להביא לידיעת כל אדם במשך כל תקופת ההתקשרות ולאחר סיומה וכן לא יעשה כל שימוש במידע שהגיע אליו כאמור. עם חתימה על הסכם זה, יחתום הספק על הצהרת סודיות בנוסח המצ"ב כנספח _ להסכם זה.</w:t>
      </w:r>
    </w:p>
    <w:p w:rsidR="007B1B77" w:rsidRPr="00E004A4" w:rsidRDefault="007B1B77">
      <w:pPr>
        <w:pStyle w:val="1"/>
        <w:tabs>
          <w:tab w:val="clear" w:pos="709"/>
          <w:tab w:val="num" w:pos="392"/>
        </w:tabs>
        <w:spacing w:before="120" w:after="0" w:line="240" w:lineRule="auto"/>
        <w:ind w:left="392" w:right="-720" w:hanging="360"/>
        <w:rPr>
          <w:rFonts w:asciiTheme="minorBidi" w:hAnsiTheme="minorBidi" w:cstheme="minorBidi"/>
        </w:rPr>
      </w:pPr>
      <w:r w:rsidRPr="00E004A4">
        <w:rPr>
          <w:rFonts w:asciiTheme="minorBidi" w:hAnsiTheme="minorBidi" w:cstheme="minorBidi"/>
          <w:b/>
          <w:bCs/>
          <w:u w:val="single"/>
          <w:rtl/>
        </w:rPr>
        <w:t>מקום שיפוט מוסכם</w:t>
      </w:r>
      <w:r w:rsidRPr="00E004A4">
        <w:rPr>
          <w:rFonts w:asciiTheme="minorBidi" w:hAnsiTheme="minorBidi" w:cstheme="minorBidi"/>
          <w:rtl/>
        </w:rPr>
        <w:tab/>
      </w:r>
    </w:p>
    <w:p w:rsidR="007B1B77" w:rsidRPr="00E004A4" w:rsidRDefault="007B1B77">
      <w:pPr>
        <w:pStyle w:val="1"/>
        <w:numPr>
          <w:ilvl w:val="0"/>
          <w:numId w:val="0"/>
        </w:numPr>
        <w:spacing w:before="120" w:after="0" w:line="240" w:lineRule="auto"/>
        <w:ind w:left="392" w:right="-720"/>
        <w:rPr>
          <w:rFonts w:asciiTheme="minorBidi" w:hAnsiTheme="minorBidi" w:cstheme="minorBidi"/>
        </w:rPr>
      </w:pPr>
      <w:r w:rsidRPr="00E004A4">
        <w:rPr>
          <w:rFonts w:asciiTheme="minorBidi" w:hAnsiTheme="minorBidi" w:cstheme="minorBidi"/>
          <w:rtl/>
        </w:rPr>
        <w:t>הספק מסכים לכך כי מקום השיפוט הבלעדי בכל עניין הקשור והנובע מהזמנה זו יהיה בבית משפט מוסמך בתל-אביב.</w:t>
      </w:r>
    </w:p>
    <w:p w:rsidR="007B1B77" w:rsidRPr="00E004A4" w:rsidRDefault="007B1B77" w:rsidP="001E3FFC">
      <w:pPr>
        <w:pStyle w:val="aa"/>
        <w:spacing w:before="720" w:after="240"/>
        <w:rPr>
          <w:rFonts w:asciiTheme="minorBidi" w:hAnsiTheme="minorBidi" w:cstheme="minorBidi"/>
          <w:rtl/>
        </w:rPr>
      </w:pPr>
      <w:r w:rsidRPr="00E004A4">
        <w:rPr>
          <w:rFonts w:asciiTheme="minorBidi" w:hAnsiTheme="minorBidi" w:cstheme="minorBidi"/>
          <w:rtl/>
        </w:rPr>
        <w:t>ולראיה באו הצדדים על החתום:</w:t>
      </w:r>
    </w:p>
    <w:p w:rsidR="007B1B77" w:rsidRPr="00E004A4" w:rsidRDefault="007B1B77">
      <w:pPr>
        <w:spacing w:before="120" w:line="240" w:lineRule="auto"/>
        <w:ind w:left="2160" w:firstLine="720"/>
        <w:jc w:val="left"/>
        <w:rPr>
          <w:rFonts w:asciiTheme="minorBidi" w:hAnsiTheme="minorBidi" w:cstheme="minorBidi"/>
          <w:b/>
          <w:bCs/>
          <w:sz w:val="28"/>
          <w:szCs w:val="28"/>
          <w:rtl/>
        </w:rPr>
      </w:pPr>
    </w:p>
    <w:p w:rsidR="007B1B77" w:rsidRPr="00E004A4" w:rsidRDefault="007B1B77">
      <w:pPr>
        <w:spacing w:before="120" w:line="240" w:lineRule="auto"/>
        <w:ind w:left="2160" w:firstLine="720"/>
        <w:jc w:val="left"/>
        <w:rPr>
          <w:rFonts w:asciiTheme="minorBidi" w:hAnsiTheme="minorBidi" w:cstheme="minorBidi"/>
          <w:b/>
          <w:bCs/>
          <w:sz w:val="28"/>
          <w:szCs w:val="28"/>
          <w:rtl/>
        </w:rPr>
      </w:pPr>
    </w:p>
    <w:p w:rsidR="007B1B77" w:rsidRPr="00E004A4" w:rsidRDefault="007B1B77">
      <w:pPr>
        <w:spacing w:before="120" w:line="240" w:lineRule="auto"/>
        <w:ind w:left="720" w:firstLine="720"/>
        <w:rPr>
          <w:rFonts w:asciiTheme="minorBidi" w:hAnsiTheme="minorBidi" w:cstheme="minorBidi"/>
          <w:b/>
          <w:bCs/>
          <w:rtl/>
        </w:rPr>
      </w:pPr>
      <w:r w:rsidRPr="00E004A4">
        <w:rPr>
          <w:rFonts w:asciiTheme="minorBidi" w:hAnsiTheme="minorBidi" w:cstheme="minorBidi"/>
          <w:b/>
          <w:bCs/>
          <w:rtl/>
        </w:rPr>
        <w:t>______________</w:t>
      </w:r>
      <w:r w:rsidRPr="00E004A4">
        <w:rPr>
          <w:rFonts w:asciiTheme="minorBidi" w:hAnsiTheme="minorBidi" w:cstheme="minorBidi"/>
          <w:b/>
          <w:bCs/>
          <w:rtl/>
        </w:rPr>
        <w:tab/>
      </w:r>
      <w:r w:rsidRPr="00E004A4">
        <w:rPr>
          <w:rFonts w:asciiTheme="minorBidi" w:hAnsiTheme="minorBidi" w:cstheme="minorBidi"/>
          <w:b/>
          <w:bCs/>
          <w:rtl/>
        </w:rPr>
        <w:tab/>
      </w:r>
      <w:r w:rsidRPr="00E004A4">
        <w:rPr>
          <w:rFonts w:asciiTheme="minorBidi" w:hAnsiTheme="minorBidi" w:cstheme="minorBidi"/>
          <w:b/>
          <w:bCs/>
          <w:rtl/>
        </w:rPr>
        <w:tab/>
        <w:t>_________________</w:t>
      </w:r>
    </w:p>
    <w:p w:rsidR="007B1B77" w:rsidRPr="00E004A4" w:rsidRDefault="007B1B77" w:rsidP="001E3FFC">
      <w:pPr>
        <w:spacing w:before="120" w:line="240" w:lineRule="auto"/>
        <w:ind w:left="720" w:firstLine="720"/>
        <w:jc w:val="left"/>
        <w:rPr>
          <w:rFonts w:asciiTheme="minorBidi" w:hAnsiTheme="minorBidi" w:cstheme="minorBidi"/>
          <w:rtl/>
        </w:rPr>
      </w:pPr>
      <w:r w:rsidRPr="00E004A4">
        <w:rPr>
          <w:rFonts w:asciiTheme="minorBidi" w:hAnsiTheme="minorBidi" w:cstheme="minorBidi"/>
          <w:b/>
          <w:bCs/>
          <w:rtl/>
        </w:rPr>
        <w:t xml:space="preserve">       </w:t>
      </w:r>
      <w:r w:rsidR="001449D3" w:rsidRPr="00E004A4">
        <w:rPr>
          <w:rFonts w:asciiTheme="minorBidi" w:hAnsiTheme="minorBidi" w:cstheme="minorBidi"/>
          <w:b/>
          <w:bCs/>
          <w:rtl/>
        </w:rPr>
        <w:t>החברה</w:t>
      </w:r>
      <w:r w:rsidR="001E3FFC">
        <w:rPr>
          <w:rFonts w:asciiTheme="minorBidi" w:hAnsiTheme="minorBidi" w:cstheme="minorBidi"/>
          <w:b/>
          <w:bCs/>
          <w:rtl/>
        </w:rPr>
        <w:tab/>
      </w:r>
      <w:r w:rsidR="001E3FFC">
        <w:rPr>
          <w:rFonts w:asciiTheme="minorBidi" w:hAnsiTheme="minorBidi" w:cstheme="minorBidi"/>
          <w:b/>
          <w:bCs/>
          <w:rtl/>
        </w:rPr>
        <w:tab/>
      </w:r>
      <w:r w:rsidR="001E3FFC">
        <w:rPr>
          <w:rFonts w:asciiTheme="minorBidi" w:hAnsiTheme="minorBidi" w:cstheme="minorBidi"/>
          <w:b/>
          <w:bCs/>
          <w:rtl/>
        </w:rPr>
        <w:tab/>
      </w:r>
      <w:r w:rsidR="001E3FFC">
        <w:rPr>
          <w:rFonts w:asciiTheme="minorBidi" w:hAnsiTheme="minorBidi" w:cstheme="minorBidi"/>
          <w:b/>
          <w:bCs/>
          <w:rtl/>
        </w:rPr>
        <w:tab/>
      </w:r>
      <w:r w:rsidR="001E3FFC">
        <w:rPr>
          <w:rFonts w:asciiTheme="minorBidi" w:hAnsiTheme="minorBidi" w:cstheme="minorBidi"/>
          <w:b/>
          <w:bCs/>
          <w:rtl/>
        </w:rPr>
        <w:tab/>
      </w:r>
      <w:r w:rsidRPr="00E004A4">
        <w:rPr>
          <w:rFonts w:asciiTheme="minorBidi" w:hAnsiTheme="minorBidi" w:cstheme="minorBidi"/>
          <w:b/>
          <w:bCs/>
          <w:rtl/>
        </w:rPr>
        <w:t>הספק</w:t>
      </w:r>
    </w:p>
    <w:sectPr w:rsidR="007B1B77" w:rsidRPr="00E004A4" w:rsidSect="00D15678">
      <w:headerReference w:type="default" r:id="rId8"/>
      <w:footerReference w:type="default" r:id="rId9"/>
      <w:pgSz w:w="11906" w:h="16838" w:code="9"/>
      <w:pgMar w:top="1440" w:right="1797" w:bottom="1871" w:left="1797" w:header="284" w:footer="5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3B" w:rsidRDefault="0059353B">
      <w:r>
        <w:separator/>
      </w:r>
    </w:p>
  </w:endnote>
  <w:endnote w:type="continuationSeparator" w:id="0">
    <w:p w:rsidR="0059353B" w:rsidRDefault="0059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B77" w:rsidRDefault="007B1B77" w:rsidP="00D15678">
    <w:pPr>
      <w:pStyle w:val="a7"/>
      <w:rPr>
        <w:rFonts w:cs="Arial"/>
        <w:color w:val="210052"/>
        <w:sz w:val="18"/>
        <w:szCs w:val="18"/>
        <w:rtl/>
      </w:rPr>
    </w:pPr>
  </w:p>
  <w:p w:rsidR="007B1B77" w:rsidRDefault="00D15678" w:rsidP="00D15678">
    <w:pPr>
      <w:pStyle w:val="a7"/>
      <w:ind w:left="-1611"/>
      <w:rPr>
        <w:rFonts w:cs="Arial"/>
        <w:color w:val="210052"/>
        <w:sz w:val="18"/>
        <w:szCs w:val="18"/>
        <w:rtl/>
      </w:rPr>
    </w:pPr>
    <w:r w:rsidRPr="00D15678">
      <w:rPr>
        <w:rFonts w:cs="Arial"/>
        <w:noProof/>
        <w:color w:val="210052"/>
        <w:sz w:val="18"/>
        <w:szCs w:val="18"/>
        <w:rtl/>
      </w:rPr>
      <w:drawing>
        <wp:inline distT="0" distB="0" distL="0" distR="0">
          <wp:extent cx="7431932" cy="953108"/>
          <wp:effectExtent l="0" t="0" r="0" b="0"/>
          <wp:docPr id="17" name="תמונה 17" descr="רחוב הסדנאות 3  ,  אזה&quot;ת הרצליה פיתוח ,  ת.ד 2121 מיקוד  4612002 , אתר החברה www.pei.co.il&#10;טל':09-9528611-4 ,  פקס:09-9528169  , דוא&quot;ל talmor@pei.co.il&#10;" title="פרטי החב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gal_d\Desktop\נגישות- רכש\כותרת תחתונה לנגישות.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9629" cy="98359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3B" w:rsidRDefault="0059353B">
      <w:r>
        <w:separator/>
      </w:r>
    </w:p>
  </w:footnote>
  <w:footnote w:type="continuationSeparator" w:id="0">
    <w:p w:rsidR="0059353B" w:rsidRDefault="00593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FC" w:rsidRDefault="006D72C8" w:rsidP="001E3FFC">
    <w:pPr>
      <w:pStyle w:val="a5"/>
      <w:tabs>
        <w:tab w:val="clear" w:pos="4153"/>
        <w:tab w:val="clear" w:pos="8306"/>
        <w:tab w:val="center" w:pos="-619"/>
      </w:tabs>
      <w:ind w:left="-1333"/>
      <w:jc w:val="left"/>
      <w:rPr>
        <w:rFonts w:cs="Arial"/>
        <w:b/>
        <w:bCs/>
        <w:color w:val="000050"/>
        <w:sz w:val="28"/>
        <w:szCs w:val="28"/>
      </w:rPr>
    </w:pPr>
    <w:r>
      <w:rPr>
        <w:noProof/>
      </w:rPr>
      <w:drawing>
        <wp:anchor distT="0" distB="0" distL="114300" distR="114300" simplePos="0" relativeHeight="251656704" behindDoc="1" locked="0" layoutInCell="1" allowOverlap="1" wp14:anchorId="7DFEFFC6" wp14:editId="3AA753C7">
          <wp:simplePos x="0" y="0"/>
          <wp:positionH relativeFrom="column">
            <wp:posOffset>3646373</wp:posOffset>
          </wp:positionH>
          <wp:positionV relativeFrom="paragraph">
            <wp:posOffset>10795</wp:posOffset>
          </wp:positionV>
          <wp:extent cx="2363470" cy="559435"/>
          <wp:effectExtent l="0" t="0" r="0" b="0"/>
          <wp:wrapTight wrapText="bothSides">
            <wp:wrapPolygon edited="0">
              <wp:start x="0" y="0"/>
              <wp:lineTo x="0" y="20595"/>
              <wp:lineTo x="21414" y="20595"/>
              <wp:lineTo x="21414" y="0"/>
              <wp:lineTo x="0" y="0"/>
            </wp:wrapPolygon>
          </wp:wrapTight>
          <wp:docPr id="20" name="תמונה 1" descr="לוגו החברה" title="לוגו החב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החבר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470"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FFC" w:rsidRDefault="001E3FFC" w:rsidP="00340681">
    <w:pPr>
      <w:pStyle w:val="a5"/>
      <w:tabs>
        <w:tab w:val="clear" w:pos="4153"/>
        <w:tab w:val="clear" w:pos="8306"/>
      </w:tabs>
      <w:ind w:left="-1332"/>
      <w:jc w:val="left"/>
      <w:rPr>
        <w:rFonts w:cs="Arial"/>
        <w:b/>
        <w:bCs/>
        <w:color w:val="000050"/>
        <w:sz w:val="28"/>
        <w:szCs w:val="28"/>
        <w:rtl/>
      </w:rPr>
    </w:pPr>
  </w:p>
  <w:p w:rsidR="007B1B77" w:rsidRDefault="007B1B77" w:rsidP="001E3FFC">
    <w:pPr>
      <w:pStyle w:val="a5"/>
      <w:tabs>
        <w:tab w:val="clear" w:pos="4153"/>
        <w:tab w:val="clear" w:pos="8306"/>
      </w:tabs>
      <w:ind w:left="-619"/>
      <w:jc w:val="left"/>
      <w:rPr>
        <w:rFonts w:cs="Arial"/>
        <w:b/>
        <w:bCs/>
        <w:color w:val="000050"/>
        <w:sz w:val="28"/>
        <w:szCs w:val="28"/>
        <w:rtl/>
      </w:rPr>
    </w:pPr>
    <w:r>
      <w:rPr>
        <w:rFonts w:cs="Arial"/>
        <w:b/>
        <w:bCs/>
        <w:color w:val="000050"/>
        <w:sz w:val="28"/>
        <w:szCs w:val="28"/>
        <w:rtl/>
      </w:rPr>
      <w:t xml:space="preserve">אגף </w:t>
    </w:r>
    <w:r>
      <w:rPr>
        <w:rFonts w:cs="Arial" w:hint="cs"/>
        <w:b/>
        <w:bCs/>
        <w:color w:val="000050"/>
        <w:sz w:val="28"/>
        <w:szCs w:val="28"/>
        <w:rtl/>
      </w:rPr>
      <w:t>כספים - מחלקת רכש והתקשרויות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5B66306"/>
    <w:lvl w:ilvl="0">
      <w:start w:val="1"/>
      <w:numFmt w:val="decimal"/>
      <w:lvlRestart w:val="0"/>
      <w:pStyle w:val="1"/>
      <w:lvlText w:val="%1."/>
      <w:lvlJc w:val="right"/>
      <w:pPr>
        <w:tabs>
          <w:tab w:val="num" w:pos="709"/>
        </w:tabs>
        <w:ind w:left="709" w:right="709" w:hanging="709"/>
      </w:pPr>
      <w:rPr>
        <w:rFonts w:hint="default"/>
      </w:rPr>
    </w:lvl>
    <w:lvl w:ilvl="1">
      <w:start w:val="1"/>
      <w:numFmt w:val="decimal"/>
      <w:pStyle w:val="2"/>
      <w:lvlText w:val="%1.%2."/>
      <w:lvlJc w:val="right"/>
      <w:pPr>
        <w:tabs>
          <w:tab w:val="num" w:pos="-142"/>
        </w:tabs>
        <w:ind w:left="1275" w:right="1428" w:hanging="708"/>
      </w:pPr>
      <w:rPr>
        <w:rFonts w:hint="default"/>
        <w:lang w:val="en-US"/>
      </w:rPr>
    </w:lvl>
    <w:lvl w:ilvl="2">
      <w:start w:val="1"/>
      <w:numFmt w:val="decimal"/>
      <w:pStyle w:val="3"/>
      <w:lvlText w:val="%1.%2.%3."/>
      <w:lvlJc w:val="right"/>
      <w:pPr>
        <w:tabs>
          <w:tab w:val="num" w:pos="-992"/>
        </w:tabs>
        <w:ind w:left="1843" w:right="1843" w:hanging="709"/>
      </w:pPr>
      <w:rPr>
        <w:rFonts w:hint="default"/>
      </w:rPr>
    </w:lvl>
    <w:lvl w:ilvl="3">
      <w:start w:val="1"/>
      <w:numFmt w:val="decimal"/>
      <w:lvlText w:val="%1.%2.%3.%4."/>
      <w:lvlJc w:val="right"/>
      <w:pPr>
        <w:tabs>
          <w:tab w:val="num" w:pos="0"/>
        </w:tabs>
        <w:ind w:left="4252" w:right="4252" w:hanging="709"/>
      </w:pPr>
      <w:rPr>
        <w:rFonts w:hint="default"/>
      </w:rPr>
    </w:lvl>
    <w:lvl w:ilvl="4">
      <w:start w:val="1"/>
      <w:numFmt w:val="decimal"/>
      <w:lvlText w:val="%1.%2.%3.%4.%5."/>
      <w:lvlJc w:val="right"/>
      <w:pPr>
        <w:tabs>
          <w:tab w:val="num" w:pos="0"/>
        </w:tabs>
        <w:ind w:left="4246" w:right="4246" w:hanging="708"/>
      </w:pPr>
      <w:rPr>
        <w:rFonts w:hint="default"/>
      </w:rPr>
    </w:lvl>
    <w:lvl w:ilvl="5">
      <w:start w:val="1"/>
      <w:numFmt w:val="decimal"/>
      <w:lvlText w:val="%1.%2.%3.%4.%5.%6."/>
      <w:lvlJc w:val="center"/>
      <w:pPr>
        <w:tabs>
          <w:tab w:val="num" w:pos="0"/>
        </w:tabs>
        <w:ind w:left="4955" w:right="4955" w:hanging="709"/>
      </w:pPr>
      <w:rPr>
        <w:rFonts w:hint="default"/>
      </w:rPr>
    </w:lvl>
    <w:lvl w:ilvl="6">
      <w:start w:val="1"/>
      <w:numFmt w:val="decimal"/>
      <w:lvlText w:val="%1.%2.%3.%4.%5.%6.%7."/>
      <w:lvlJc w:val="center"/>
      <w:pPr>
        <w:tabs>
          <w:tab w:val="num" w:pos="0"/>
        </w:tabs>
        <w:ind w:left="5664" w:right="5664" w:hanging="709"/>
      </w:pPr>
      <w:rPr>
        <w:rFonts w:hint="default"/>
      </w:rPr>
    </w:lvl>
    <w:lvl w:ilvl="7">
      <w:start w:val="1"/>
      <w:numFmt w:val="decimal"/>
      <w:lvlText w:val="%1.%2.%3.%4.%5.%6.%7.%8."/>
      <w:lvlJc w:val="center"/>
      <w:pPr>
        <w:tabs>
          <w:tab w:val="num" w:pos="0"/>
        </w:tabs>
        <w:ind w:left="6372" w:right="6372" w:hanging="708"/>
      </w:pPr>
      <w:rPr>
        <w:rFonts w:hint="default"/>
      </w:rPr>
    </w:lvl>
    <w:lvl w:ilvl="8">
      <w:start w:val="1"/>
      <w:numFmt w:val="decimal"/>
      <w:lvlText w:val="%1.%2.%3.%4.%5.%6.%7.%8.%9."/>
      <w:lvlJc w:val="center"/>
      <w:pPr>
        <w:tabs>
          <w:tab w:val="num" w:pos="0"/>
        </w:tabs>
        <w:ind w:left="7081" w:right="7081" w:hanging="709"/>
      </w:pPr>
      <w:rPr>
        <w:rFonts w:hint="default"/>
      </w:rPr>
    </w:lvl>
  </w:abstractNum>
  <w:abstractNum w:abstractNumId="1" w15:restartNumberingAfterBreak="0">
    <w:nsid w:val="1EB24C5A"/>
    <w:multiLevelType w:val="multilevel"/>
    <w:tmpl w:val="C3F084EE"/>
    <w:lvl w:ilvl="0">
      <w:start w:val="2"/>
      <w:numFmt w:val="decimal"/>
      <w:suff w:val="space"/>
      <w:lvlText w:val="%1.3"/>
      <w:lvlJc w:val="right"/>
      <w:pPr>
        <w:ind w:left="1021" w:right="1021" w:hanging="737"/>
      </w:pPr>
    </w:lvl>
    <w:lvl w:ilvl="1">
      <w:numFmt w:val="none"/>
      <w:lvlRestart w:val="0"/>
      <w:pStyle w:val="a"/>
      <w:lvlText w:val="4.1."/>
      <w:lvlJc w:val="left"/>
      <w:pPr>
        <w:tabs>
          <w:tab w:val="num" w:pos="1191"/>
        </w:tabs>
        <w:ind w:left="1191" w:right="1191" w:hanging="624"/>
      </w:pPr>
      <w:rPr>
        <w:szCs w:val="24"/>
      </w:rPr>
    </w:lvl>
    <w:lvl w:ilvl="2">
      <w:start w:val="1"/>
      <w:numFmt w:val="decimal"/>
      <w:lvlText w:val="4.%22."/>
      <w:lvlJc w:val="right"/>
      <w:pPr>
        <w:tabs>
          <w:tab w:val="num" w:pos="2834"/>
        </w:tabs>
        <w:ind w:left="2834" w:right="2834" w:hanging="708"/>
      </w:pPr>
    </w:lvl>
    <w:lvl w:ilvl="3">
      <w:start w:val="1"/>
      <w:numFmt w:val="decimal"/>
      <w:lvlText w:val="4.%23."/>
      <w:lvlJc w:val="right"/>
      <w:pPr>
        <w:tabs>
          <w:tab w:val="num" w:pos="4252"/>
        </w:tabs>
        <w:ind w:left="4252" w:right="4252" w:hanging="708"/>
      </w:pPr>
    </w:lvl>
    <w:lvl w:ilvl="4">
      <w:start w:val="1"/>
      <w:numFmt w:val="decimal"/>
      <w:lvlText w:val="%1.%2.%3.%4.%5."/>
      <w:lvlJc w:val="right"/>
      <w:pPr>
        <w:tabs>
          <w:tab w:val="num" w:pos="0"/>
        </w:tabs>
        <w:ind w:left="4247" w:right="4247" w:hanging="708"/>
      </w:pPr>
    </w:lvl>
    <w:lvl w:ilvl="5">
      <w:start w:val="1"/>
      <w:numFmt w:val="decimal"/>
      <w:lvlText w:val="%1.%2.%3.%4.%5.%6."/>
      <w:lvlJc w:val="center"/>
      <w:pPr>
        <w:tabs>
          <w:tab w:val="num" w:pos="0"/>
        </w:tabs>
        <w:ind w:left="4956" w:right="4956" w:hanging="708"/>
      </w:pPr>
    </w:lvl>
    <w:lvl w:ilvl="6">
      <w:start w:val="1"/>
      <w:numFmt w:val="decimal"/>
      <w:lvlText w:val="%1.%2.%3.%4.%5.%6.%7."/>
      <w:lvlJc w:val="center"/>
      <w:pPr>
        <w:tabs>
          <w:tab w:val="num" w:pos="0"/>
        </w:tabs>
        <w:ind w:left="5665" w:right="5665" w:hanging="708"/>
      </w:pPr>
    </w:lvl>
    <w:lvl w:ilvl="7">
      <w:start w:val="1"/>
      <w:numFmt w:val="decimal"/>
      <w:lvlText w:val="%1.%2.%3.%4.%5.%6.%7.%8."/>
      <w:lvlJc w:val="center"/>
      <w:pPr>
        <w:tabs>
          <w:tab w:val="num" w:pos="0"/>
        </w:tabs>
        <w:ind w:left="6374" w:right="6374" w:hanging="708"/>
      </w:pPr>
    </w:lvl>
    <w:lvl w:ilvl="8">
      <w:start w:val="1"/>
      <w:numFmt w:val="decimal"/>
      <w:lvlText w:val="%1.%2.%3.%4.%5.%6.%7.%8.%9."/>
      <w:lvlJc w:val="center"/>
      <w:pPr>
        <w:tabs>
          <w:tab w:val="num" w:pos="0"/>
        </w:tabs>
        <w:ind w:left="7082" w:right="7082" w:hanging="708"/>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bc9bff,#c4b7e3,#b9aade,#b09fd9,#a18ed2,#978dd3,#d3bd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F1"/>
    <w:rsid w:val="00005244"/>
    <w:rsid w:val="000328E7"/>
    <w:rsid w:val="000376FF"/>
    <w:rsid w:val="000551F5"/>
    <w:rsid w:val="000965BA"/>
    <w:rsid w:val="000A35DE"/>
    <w:rsid w:val="000D29D3"/>
    <w:rsid w:val="000D4A0B"/>
    <w:rsid w:val="000E41F1"/>
    <w:rsid w:val="0010621E"/>
    <w:rsid w:val="0011033B"/>
    <w:rsid w:val="001128F9"/>
    <w:rsid w:val="0013480B"/>
    <w:rsid w:val="001449D3"/>
    <w:rsid w:val="00147F90"/>
    <w:rsid w:val="001576D5"/>
    <w:rsid w:val="001610F3"/>
    <w:rsid w:val="0016623E"/>
    <w:rsid w:val="001769C0"/>
    <w:rsid w:val="00181128"/>
    <w:rsid w:val="001A4B9D"/>
    <w:rsid w:val="001B475C"/>
    <w:rsid w:val="001C5921"/>
    <w:rsid w:val="001D1479"/>
    <w:rsid w:val="001D7738"/>
    <w:rsid w:val="001E3FFC"/>
    <w:rsid w:val="00216F37"/>
    <w:rsid w:val="00217ECF"/>
    <w:rsid w:val="002332D0"/>
    <w:rsid w:val="0025672D"/>
    <w:rsid w:val="002703BE"/>
    <w:rsid w:val="00282E5E"/>
    <w:rsid w:val="0028745C"/>
    <w:rsid w:val="002903B1"/>
    <w:rsid w:val="002D7D73"/>
    <w:rsid w:val="002E1791"/>
    <w:rsid w:val="003049AB"/>
    <w:rsid w:val="00305C8B"/>
    <w:rsid w:val="00312558"/>
    <w:rsid w:val="00320902"/>
    <w:rsid w:val="003242D4"/>
    <w:rsid w:val="00340681"/>
    <w:rsid w:val="0034758E"/>
    <w:rsid w:val="00350B99"/>
    <w:rsid w:val="00387705"/>
    <w:rsid w:val="003A4787"/>
    <w:rsid w:val="003B5523"/>
    <w:rsid w:val="003E1D51"/>
    <w:rsid w:val="003F0F10"/>
    <w:rsid w:val="00404FC5"/>
    <w:rsid w:val="00421181"/>
    <w:rsid w:val="00424549"/>
    <w:rsid w:val="00426DAF"/>
    <w:rsid w:val="00442945"/>
    <w:rsid w:val="004458F8"/>
    <w:rsid w:val="0046349B"/>
    <w:rsid w:val="00471222"/>
    <w:rsid w:val="004975AD"/>
    <w:rsid w:val="004A77DC"/>
    <w:rsid w:val="004B478D"/>
    <w:rsid w:val="004C5DEA"/>
    <w:rsid w:val="004D7C09"/>
    <w:rsid w:val="004E360F"/>
    <w:rsid w:val="0055395B"/>
    <w:rsid w:val="0055598C"/>
    <w:rsid w:val="0056271E"/>
    <w:rsid w:val="0057710E"/>
    <w:rsid w:val="0059353B"/>
    <w:rsid w:val="005A12B6"/>
    <w:rsid w:val="005D34A2"/>
    <w:rsid w:val="005F74E2"/>
    <w:rsid w:val="00615EB2"/>
    <w:rsid w:val="00621061"/>
    <w:rsid w:val="00622371"/>
    <w:rsid w:val="00627240"/>
    <w:rsid w:val="006428D1"/>
    <w:rsid w:val="00677835"/>
    <w:rsid w:val="006803B9"/>
    <w:rsid w:val="00694C2F"/>
    <w:rsid w:val="006A2F9F"/>
    <w:rsid w:val="006B76DB"/>
    <w:rsid w:val="006C0FD5"/>
    <w:rsid w:val="006D72C8"/>
    <w:rsid w:val="006F6A50"/>
    <w:rsid w:val="0074601F"/>
    <w:rsid w:val="0075365C"/>
    <w:rsid w:val="00762732"/>
    <w:rsid w:val="007676E9"/>
    <w:rsid w:val="00777E58"/>
    <w:rsid w:val="007B1B77"/>
    <w:rsid w:val="007C5691"/>
    <w:rsid w:val="007E7347"/>
    <w:rsid w:val="008050EE"/>
    <w:rsid w:val="00830D61"/>
    <w:rsid w:val="0084235C"/>
    <w:rsid w:val="00851836"/>
    <w:rsid w:val="00873B11"/>
    <w:rsid w:val="008824B1"/>
    <w:rsid w:val="00885634"/>
    <w:rsid w:val="008B5316"/>
    <w:rsid w:val="008B6331"/>
    <w:rsid w:val="008C35CE"/>
    <w:rsid w:val="008F24B7"/>
    <w:rsid w:val="00942D2D"/>
    <w:rsid w:val="009538DA"/>
    <w:rsid w:val="0098299D"/>
    <w:rsid w:val="00983332"/>
    <w:rsid w:val="009835AC"/>
    <w:rsid w:val="0099607D"/>
    <w:rsid w:val="009A6B52"/>
    <w:rsid w:val="009B267F"/>
    <w:rsid w:val="009C2B25"/>
    <w:rsid w:val="009D02D6"/>
    <w:rsid w:val="009D6120"/>
    <w:rsid w:val="009F1D03"/>
    <w:rsid w:val="00A05AE3"/>
    <w:rsid w:val="00A11B3B"/>
    <w:rsid w:val="00A33A8D"/>
    <w:rsid w:val="00A33BE9"/>
    <w:rsid w:val="00A3777F"/>
    <w:rsid w:val="00A477CC"/>
    <w:rsid w:val="00A50C53"/>
    <w:rsid w:val="00A5524E"/>
    <w:rsid w:val="00B04877"/>
    <w:rsid w:val="00B37332"/>
    <w:rsid w:val="00B56BFD"/>
    <w:rsid w:val="00B74ED5"/>
    <w:rsid w:val="00B90CE5"/>
    <w:rsid w:val="00B958E3"/>
    <w:rsid w:val="00BA4C8E"/>
    <w:rsid w:val="00BB017F"/>
    <w:rsid w:val="00BB4FDD"/>
    <w:rsid w:val="00BD1E2B"/>
    <w:rsid w:val="00BF1F44"/>
    <w:rsid w:val="00C07D82"/>
    <w:rsid w:val="00C13A84"/>
    <w:rsid w:val="00C14AC5"/>
    <w:rsid w:val="00C1568C"/>
    <w:rsid w:val="00C24953"/>
    <w:rsid w:val="00C303F6"/>
    <w:rsid w:val="00C34890"/>
    <w:rsid w:val="00C44872"/>
    <w:rsid w:val="00C60E2E"/>
    <w:rsid w:val="00C649D7"/>
    <w:rsid w:val="00C65669"/>
    <w:rsid w:val="00C93752"/>
    <w:rsid w:val="00CC53DB"/>
    <w:rsid w:val="00CF7A70"/>
    <w:rsid w:val="00D15678"/>
    <w:rsid w:val="00D16CE1"/>
    <w:rsid w:val="00D25C95"/>
    <w:rsid w:val="00D733C1"/>
    <w:rsid w:val="00D80FF3"/>
    <w:rsid w:val="00D849A7"/>
    <w:rsid w:val="00D9098D"/>
    <w:rsid w:val="00DD64C6"/>
    <w:rsid w:val="00E004A4"/>
    <w:rsid w:val="00E15E1F"/>
    <w:rsid w:val="00E2429B"/>
    <w:rsid w:val="00E24414"/>
    <w:rsid w:val="00E324B2"/>
    <w:rsid w:val="00E35E65"/>
    <w:rsid w:val="00E365AD"/>
    <w:rsid w:val="00E410CA"/>
    <w:rsid w:val="00E42D24"/>
    <w:rsid w:val="00E43CFB"/>
    <w:rsid w:val="00E63826"/>
    <w:rsid w:val="00E8758B"/>
    <w:rsid w:val="00E92A8B"/>
    <w:rsid w:val="00EA3876"/>
    <w:rsid w:val="00EF088D"/>
    <w:rsid w:val="00EF23AC"/>
    <w:rsid w:val="00EF7767"/>
    <w:rsid w:val="00F002BD"/>
    <w:rsid w:val="00F24E28"/>
    <w:rsid w:val="00F31345"/>
    <w:rsid w:val="00F418F1"/>
    <w:rsid w:val="00F45240"/>
    <w:rsid w:val="00F52818"/>
    <w:rsid w:val="00F540CB"/>
    <w:rsid w:val="00F760C7"/>
    <w:rsid w:val="00F81504"/>
    <w:rsid w:val="00FA2F2E"/>
    <w:rsid w:val="00FA76A3"/>
    <w:rsid w:val="00FB5E67"/>
    <w:rsid w:val="00FC5DBA"/>
    <w:rsid w:val="00FD6B74"/>
    <w:rsid w:val="00FE35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bc9bff,#c4b7e3,#b9aade,#b09fd9,#a18ed2,#978dd3,#d3bde9"/>
    </o:shapedefaults>
    <o:shapelayout v:ext="edit">
      <o:idmap v:ext="edit" data="1"/>
    </o:shapelayout>
  </w:shapeDefaults>
  <w:decimalSymbol w:val="."/>
  <w:listSeparator w:val=","/>
  <w15:docId w15:val="{4CD5CDBA-9FA1-4583-969B-42C53F86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4C8E"/>
    <w:pPr>
      <w:keepLines/>
      <w:bidi/>
      <w:spacing w:line="360" w:lineRule="auto"/>
      <w:jc w:val="both"/>
    </w:pPr>
    <w:rPr>
      <w:rFonts w:ascii="Arial" w:hAnsi="Arial" w:cs="David"/>
      <w:sz w:val="22"/>
      <w:szCs w:val="24"/>
    </w:rPr>
  </w:style>
  <w:style w:type="paragraph" w:styleId="1">
    <w:name w:val="heading 1"/>
    <w:aliases w:val="H2,Header 1,II+,I,ראש פרק"/>
    <w:basedOn w:val="a0"/>
    <w:qFormat/>
    <w:pPr>
      <w:numPr>
        <w:numId w:val="2"/>
      </w:numPr>
      <w:spacing w:after="120"/>
      <w:outlineLvl w:val="0"/>
    </w:pPr>
  </w:style>
  <w:style w:type="paragraph" w:styleId="2">
    <w:name w:val="heading 2"/>
    <w:basedOn w:val="a0"/>
    <w:qFormat/>
    <w:pPr>
      <w:numPr>
        <w:ilvl w:val="1"/>
        <w:numId w:val="2"/>
      </w:numPr>
      <w:spacing w:after="120"/>
      <w:ind w:right="709"/>
      <w:outlineLvl w:val="1"/>
    </w:pPr>
  </w:style>
  <w:style w:type="paragraph" w:styleId="3">
    <w:name w:val="heading 3"/>
    <w:basedOn w:val="a0"/>
    <w:qFormat/>
    <w:pPr>
      <w:numPr>
        <w:ilvl w:val="2"/>
        <w:numId w:val="2"/>
      </w:numPr>
      <w:spacing w:after="120"/>
      <w:ind w:right="709"/>
      <w:outlineLvl w:val="2"/>
    </w:pPr>
  </w:style>
  <w:style w:type="paragraph" w:styleId="4">
    <w:name w:val="heading 4"/>
    <w:basedOn w:val="a0"/>
    <w:next w:val="a0"/>
    <w:qFormat/>
    <w:pPr>
      <w:keepNext/>
      <w:outlineLvl w:val="3"/>
    </w:pPr>
    <w:rPr>
      <w:b/>
      <w:bCs/>
      <w:u w:val="single"/>
    </w:rPr>
  </w:style>
  <w:style w:type="paragraph" w:styleId="5">
    <w:name w:val="heading 5"/>
    <w:basedOn w:val="a0"/>
    <w:next w:val="a0"/>
    <w:qFormat/>
    <w:pPr>
      <w:keepNext/>
      <w:jc w:val="center"/>
      <w:outlineLvl w:val="4"/>
    </w:pPr>
    <w:rPr>
      <w:b/>
      <w:bCs/>
      <w:u w:val="single"/>
    </w:rPr>
  </w:style>
  <w:style w:type="paragraph" w:styleId="6">
    <w:name w:val="heading 6"/>
    <w:basedOn w:val="a0"/>
    <w:qFormat/>
    <w:pPr>
      <w:spacing w:after="120"/>
      <w:ind w:left="4956" w:hanging="708"/>
      <w:outlineLvl w:val="5"/>
    </w:pPr>
  </w:style>
  <w:style w:type="paragraph" w:styleId="7">
    <w:name w:val="heading 7"/>
    <w:basedOn w:val="a0"/>
    <w:qFormat/>
    <w:pPr>
      <w:spacing w:after="120"/>
      <w:ind w:left="5665" w:hanging="708"/>
      <w:outlineLvl w:val="6"/>
    </w:pPr>
  </w:style>
  <w:style w:type="paragraph" w:styleId="8">
    <w:name w:val="heading 8"/>
    <w:basedOn w:val="a0"/>
    <w:qFormat/>
    <w:pPr>
      <w:spacing w:after="120"/>
      <w:ind w:left="6374" w:hanging="708"/>
      <w:outlineLvl w:val="7"/>
    </w:pPr>
  </w:style>
  <w:style w:type="paragraph" w:styleId="9">
    <w:name w:val="heading 9"/>
    <w:aliases w:val="כותרת ראשית"/>
    <w:basedOn w:val="a1"/>
    <w:qFormat/>
    <w:rsid w:val="00E43CFB"/>
    <w:pPr>
      <w:spacing w:line="240" w:lineRule="auto"/>
      <w:ind w:left="-567" w:right="-709"/>
      <w:outlineLvl w:val="8"/>
    </w:pPr>
    <w:rPr>
      <w:b/>
      <w:bCs/>
      <w:color w:val="auto"/>
      <w:sz w:val="36"/>
      <w:szCs w:val="36"/>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pPr>
      <w:tabs>
        <w:tab w:val="center" w:pos="4153"/>
        <w:tab w:val="right" w:pos="8306"/>
      </w:tabs>
    </w:pPr>
  </w:style>
  <w:style w:type="paragraph" w:styleId="a7">
    <w:name w:val="footer"/>
    <w:basedOn w:val="a0"/>
    <w:link w:val="a8"/>
    <w:pPr>
      <w:tabs>
        <w:tab w:val="center" w:pos="4153"/>
        <w:tab w:val="right" w:pos="8306"/>
      </w:tabs>
      <w:jc w:val="left"/>
    </w:pPr>
    <w:rPr>
      <w:b/>
      <w:bCs/>
      <w:sz w:val="24"/>
    </w:rPr>
  </w:style>
  <w:style w:type="paragraph" w:styleId="a9">
    <w:name w:val="Balloon Text"/>
    <w:basedOn w:val="a0"/>
    <w:semiHidden/>
    <w:pPr>
      <w:jc w:val="left"/>
    </w:pPr>
    <w:rPr>
      <w:rFonts w:ascii="Tahoma" w:hAnsi="Tahoma" w:cs="Tahoma"/>
      <w:sz w:val="16"/>
      <w:szCs w:val="16"/>
    </w:rPr>
  </w:style>
  <w:style w:type="paragraph" w:customStyle="1" w:styleId="-PAGE-">
    <w:name w:val="- PAGE -"/>
    <w:rPr>
      <w:sz w:val="24"/>
      <w:szCs w:val="24"/>
    </w:rPr>
  </w:style>
  <w:style w:type="paragraph" w:customStyle="1" w:styleId="12-">
    <w:name w:val="12-דוד"/>
    <w:rPr>
      <w:rFonts w:cs="David"/>
      <w:snapToGrid w:val="0"/>
      <w:sz w:val="24"/>
      <w:szCs w:val="24"/>
      <w:lang w:eastAsia="he-IL"/>
    </w:rPr>
  </w:style>
  <w:style w:type="paragraph" w:styleId="aa">
    <w:name w:val="Subtitle"/>
    <w:basedOn w:val="a0"/>
    <w:qFormat/>
    <w:rsid w:val="00E43CFB"/>
    <w:pPr>
      <w:spacing w:before="120" w:line="240" w:lineRule="auto"/>
      <w:ind w:left="2160" w:firstLine="720"/>
      <w:jc w:val="left"/>
    </w:pPr>
    <w:rPr>
      <w:b/>
      <w:bCs/>
      <w:sz w:val="28"/>
      <w:szCs w:val="28"/>
    </w:rPr>
  </w:style>
  <w:style w:type="paragraph" w:styleId="ab">
    <w:name w:val="Quote"/>
    <w:basedOn w:val="a0"/>
    <w:pPr>
      <w:spacing w:line="240" w:lineRule="auto"/>
      <w:ind w:left="709" w:right="709"/>
    </w:pPr>
  </w:style>
  <w:style w:type="paragraph" w:customStyle="1" w:styleId="a1">
    <w:name w:val="תואר"/>
    <w:basedOn w:val="a0"/>
    <w:qFormat/>
    <w:pPr>
      <w:jc w:val="center"/>
    </w:pPr>
    <w:rPr>
      <w:color w:val="000080"/>
      <w:sz w:val="30"/>
      <w:szCs w:val="30"/>
    </w:rPr>
  </w:style>
  <w:style w:type="paragraph" w:styleId="a">
    <w:name w:val="Body Text"/>
    <w:basedOn w:val="a0"/>
    <w:pPr>
      <w:numPr>
        <w:ilvl w:val="1"/>
        <w:numId w:val="1"/>
      </w:numPr>
      <w:spacing w:after="220" w:line="220" w:lineRule="atLeast"/>
      <w:ind w:right="0"/>
    </w:pPr>
    <w:rPr>
      <w:sz w:val="20"/>
    </w:rPr>
  </w:style>
  <w:style w:type="paragraph" w:styleId="ac">
    <w:name w:val="Signature"/>
    <w:basedOn w:val="a"/>
    <w:pPr>
      <w:keepNext/>
      <w:spacing w:before="660" w:after="0"/>
      <w:ind w:left="0" w:right="1191"/>
    </w:pPr>
  </w:style>
  <w:style w:type="character" w:styleId="Hyperlink">
    <w:name w:val="Hyperlink"/>
    <w:rPr>
      <w:color w:val="0000FF"/>
      <w:u w:val="single"/>
    </w:rPr>
  </w:style>
  <w:style w:type="paragraph" w:styleId="ad">
    <w:name w:val="List Paragraph"/>
    <w:basedOn w:val="a0"/>
    <w:qFormat/>
    <w:pPr>
      <w:keepLines w:val="0"/>
      <w:spacing w:after="200" w:line="276" w:lineRule="auto"/>
      <w:ind w:left="720"/>
      <w:contextualSpacing/>
      <w:jc w:val="left"/>
    </w:pPr>
    <w:rPr>
      <w:rFonts w:ascii="Calibri" w:eastAsia="Calibri" w:hAnsi="Calibri" w:cs="Arial"/>
      <w:szCs w:val="22"/>
    </w:rPr>
  </w:style>
  <w:style w:type="character" w:customStyle="1" w:styleId="20">
    <w:name w:val="תו תו2"/>
    <w:semiHidden/>
    <w:rPr>
      <w:rFonts w:ascii="Arial" w:hAnsi="Arial" w:cs="David"/>
      <w:sz w:val="22"/>
      <w:szCs w:val="24"/>
      <w:lang w:val="en-US" w:eastAsia="en-US" w:bidi="he-IL"/>
    </w:rPr>
  </w:style>
  <w:style w:type="character" w:customStyle="1" w:styleId="10">
    <w:name w:val="תו תו1"/>
    <w:semiHidden/>
    <w:rPr>
      <w:rFonts w:ascii="Arial" w:hAnsi="Arial" w:cs="David"/>
      <w:b/>
      <w:bCs/>
      <w:sz w:val="24"/>
      <w:szCs w:val="24"/>
      <w:lang w:val="en-US" w:eastAsia="en-US" w:bidi="he-IL"/>
    </w:rPr>
  </w:style>
  <w:style w:type="character" w:customStyle="1" w:styleId="ae">
    <w:name w:val="תו תו"/>
    <w:semiHidden/>
    <w:locked/>
    <w:rPr>
      <w:sz w:val="24"/>
      <w:szCs w:val="24"/>
      <w:lang w:val="en-US" w:eastAsia="en-US" w:bidi="he-IL"/>
    </w:rPr>
  </w:style>
  <w:style w:type="character" w:customStyle="1" w:styleId="af">
    <w:name w:val="תו תו"/>
    <w:semiHidden/>
    <w:rPr>
      <w:sz w:val="24"/>
      <w:szCs w:val="24"/>
      <w:lang w:val="en-US" w:eastAsia="en-US" w:bidi="he-IL"/>
    </w:rPr>
  </w:style>
  <w:style w:type="character" w:customStyle="1" w:styleId="default">
    <w:name w:val="default"/>
    <w:rPr>
      <w:rFonts w:ascii="Times New Roman" w:hAnsi="Times New Roman" w:cs="Times New Roman" w:hint="default"/>
      <w:sz w:val="26"/>
      <w:szCs w:val="26"/>
    </w:rPr>
  </w:style>
  <w:style w:type="paragraph" w:customStyle="1" w:styleId="P22">
    <w:name w:val="P22"/>
    <w:basedOn w:val="a0"/>
    <w:pPr>
      <w:keepLines w:val="0"/>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ascii="Times New Roman" w:hAnsi="Times New Roman" w:cs="Times New Roman"/>
      <w:sz w:val="20"/>
      <w:szCs w:val="26"/>
      <w:lang w:eastAsia="he-IL"/>
    </w:rPr>
  </w:style>
  <w:style w:type="character" w:customStyle="1" w:styleId="big-number">
    <w:name w:val="big-number"/>
    <w:rPr>
      <w:rFonts w:ascii="Times New Roman" w:hAnsi="Times New Roman" w:cs="Times New Roman" w:hint="default"/>
      <w:sz w:val="32"/>
      <w:szCs w:val="32"/>
    </w:rPr>
  </w:style>
  <w:style w:type="character" w:customStyle="1" w:styleId="a6">
    <w:name w:val="כותרת עליונה תו"/>
    <w:link w:val="a5"/>
    <w:rsid w:val="008B6331"/>
    <w:rPr>
      <w:rFonts w:ascii="Arial" w:hAnsi="Arial" w:cs="David"/>
      <w:sz w:val="22"/>
      <w:szCs w:val="24"/>
    </w:rPr>
  </w:style>
  <w:style w:type="character" w:customStyle="1" w:styleId="a8">
    <w:name w:val="כותרת תחתונה תו"/>
    <w:link w:val="a7"/>
    <w:rsid w:val="0098299D"/>
    <w:rPr>
      <w:rFonts w:ascii="Arial" w:hAnsi="Arial" w:cs="David"/>
      <w:b/>
      <w:bCs/>
      <w:sz w:val="24"/>
      <w:szCs w:val="24"/>
    </w:rPr>
  </w:style>
  <w:style w:type="paragraph" w:styleId="NormalWeb">
    <w:name w:val="Normal (Web)"/>
    <w:basedOn w:val="a0"/>
    <w:uiPriority w:val="99"/>
    <w:unhideWhenUsed/>
    <w:rsid w:val="00D15678"/>
    <w:pPr>
      <w:keepLines w:val="0"/>
      <w:bidi w:val="0"/>
      <w:spacing w:before="100" w:beforeAutospacing="1" w:after="100" w:afterAutospacing="1" w:line="240" w:lineRule="auto"/>
      <w:jc w:val="left"/>
    </w:pPr>
    <w:rPr>
      <w:rFonts w:ascii="Times New Roman" w:eastAsiaTheme="minorEastAsia"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at\Application%20Data\Microsoft\Templates\&#1502;&#1499;&#1514;&#1489;.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C185-7919-4718-9E0E-259FBE24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מכתב</Template>
  <TotalTime>2</TotalTime>
  <Pages>5</Pages>
  <Words>1669</Words>
  <Characters>7490</Characters>
  <Application>Microsoft Office Word</Application>
  <DocSecurity>0</DocSecurity>
  <Lines>62</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‏11 ינואר 2006</vt:lpstr>
      <vt:lpstr>‏11 ינואר 2006</vt:lpstr>
    </vt:vector>
  </TitlesOfParts>
  <Company>P.E.I</Company>
  <LinksUpToDate>false</LinksUpToDate>
  <CharactersWithSpaces>9141</CharactersWithSpaces>
  <SharedDoc>false</SharedDoc>
  <HLinks>
    <vt:vector size="12" baseType="variant">
      <vt:variant>
        <vt:i4>1572960</vt:i4>
      </vt:variant>
      <vt:variant>
        <vt:i4>3</vt:i4>
      </vt:variant>
      <vt:variant>
        <vt:i4>0</vt:i4>
      </vt:variant>
      <vt:variant>
        <vt:i4>5</vt:i4>
      </vt:variant>
      <vt:variant>
        <vt:lpwstr>mailto:talmor@pei.co.il</vt:lpwstr>
      </vt:variant>
      <vt:variant>
        <vt:lpwstr/>
      </vt:variant>
      <vt:variant>
        <vt:i4>1245213</vt:i4>
      </vt:variant>
      <vt:variant>
        <vt:i4>0</vt:i4>
      </vt:variant>
      <vt:variant>
        <vt:i4>0</vt:i4>
      </vt:variant>
      <vt:variant>
        <vt:i4>5</vt:i4>
      </vt:variant>
      <vt:variant>
        <vt:lpwstr>http://www.pei.co.il/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ינואר 2006</dc:title>
  <dc:creator>TALMOR</dc:creator>
  <cp:lastModifiedBy>סיגל דדשוב</cp:lastModifiedBy>
  <cp:revision>3</cp:revision>
  <cp:lastPrinted>2012-01-09T11:52:00Z</cp:lastPrinted>
  <dcterms:created xsi:type="dcterms:W3CDTF">2017-09-13T07:54:00Z</dcterms:created>
  <dcterms:modified xsi:type="dcterms:W3CDTF">2017-09-13T07:56:00Z</dcterms:modified>
</cp:coreProperties>
</file>